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E218" w14:textId="77777777" w:rsidR="00094B8B" w:rsidRPr="00F30E72" w:rsidRDefault="00000000">
      <w:pPr>
        <w:pStyle w:val="Heading1"/>
        <w:rPr>
          <w:sz w:val="24"/>
        </w:rPr>
      </w:pPr>
      <w:r w:rsidRPr="00F30E72">
        <w:rPr>
          <w:sz w:val="24"/>
        </w:rPr>
        <w:t xml:space="preserve">Jennifer L. Brinkley </w:t>
      </w:r>
    </w:p>
    <w:p w14:paraId="08E080F3" w14:textId="77777777" w:rsidR="00094B8B" w:rsidRPr="00F30E72" w:rsidRDefault="00000000">
      <w:pPr>
        <w:spacing w:after="0" w:line="259" w:lineRule="auto"/>
        <w:ind w:left="286" w:right="280"/>
        <w:jc w:val="center"/>
        <w:rPr>
          <w:sz w:val="24"/>
        </w:rPr>
      </w:pPr>
      <w:r w:rsidRPr="00F30E72">
        <w:rPr>
          <w:sz w:val="24"/>
        </w:rPr>
        <w:t xml:space="preserve">270-799-7577 (cell) </w:t>
      </w:r>
    </w:p>
    <w:p w14:paraId="41072DE5" w14:textId="03903277" w:rsidR="00177B4C" w:rsidRPr="00F30E72" w:rsidRDefault="00177B4C">
      <w:pPr>
        <w:spacing w:after="0" w:line="259" w:lineRule="auto"/>
        <w:ind w:left="286" w:right="279"/>
        <w:jc w:val="center"/>
        <w:rPr>
          <w:sz w:val="24"/>
        </w:rPr>
      </w:pPr>
      <w:r w:rsidRPr="00F30E72">
        <w:rPr>
          <w:sz w:val="24"/>
        </w:rPr>
        <w:t>jbrinkley@uwf.edu (work)</w:t>
      </w:r>
    </w:p>
    <w:p w14:paraId="7F0822F6" w14:textId="77777777" w:rsidR="00094B8B" w:rsidRPr="00F30E72" w:rsidRDefault="00000000">
      <w:pPr>
        <w:spacing w:after="11" w:line="259" w:lineRule="auto"/>
        <w:ind w:left="-29" w:right="-25" w:firstLine="0"/>
        <w:jc w:val="left"/>
        <w:rPr>
          <w:sz w:val="24"/>
        </w:rPr>
      </w:pPr>
      <w:r w:rsidRPr="00F30E72">
        <w:rPr>
          <w:rFonts w:ascii="Calibri" w:eastAsia="Calibri" w:hAnsi="Calibri" w:cs="Calibri"/>
          <w:noProof/>
          <w:sz w:val="24"/>
        </w:rPr>
        <mc:AlternateContent>
          <mc:Choice Requires="wpg">
            <w:drawing>
              <wp:inline distT="0" distB="0" distL="0" distR="0" wp14:anchorId="2B1009D6" wp14:editId="215625CB">
                <wp:extent cx="5522976" cy="18288"/>
                <wp:effectExtent l="0" t="0" r="0" b="0"/>
                <wp:docPr id="11985" name="Group 1198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14479" name="Shape 14479"/>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1985" style="width:434.88pt;height:1.44pt;mso-position-horizontal-relative:char;mso-position-vertical-relative:line" coordsize="55229,182">
                <v:shape id="Shape 14480"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76323252" w14:textId="77777777" w:rsidR="00094B8B" w:rsidRPr="00F30E72" w:rsidRDefault="00000000">
      <w:pPr>
        <w:pStyle w:val="Heading1"/>
        <w:rPr>
          <w:sz w:val="24"/>
        </w:rPr>
      </w:pPr>
      <w:r w:rsidRPr="00F30E72">
        <w:rPr>
          <w:sz w:val="24"/>
        </w:rPr>
        <w:t xml:space="preserve">ACADEMIC APPOINTMENTS </w:t>
      </w:r>
    </w:p>
    <w:p w14:paraId="7EC176D6" w14:textId="77777777" w:rsidR="00094B8B" w:rsidRPr="00F30E72" w:rsidRDefault="00000000">
      <w:pPr>
        <w:spacing w:after="0" w:line="259" w:lineRule="auto"/>
        <w:ind w:left="54" w:right="0" w:firstLine="0"/>
        <w:jc w:val="center"/>
        <w:rPr>
          <w:sz w:val="24"/>
        </w:rPr>
      </w:pPr>
      <w:r w:rsidRPr="00F30E72">
        <w:rPr>
          <w:b/>
          <w:sz w:val="24"/>
        </w:rPr>
        <w:t xml:space="preserve"> </w:t>
      </w:r>
    </w:p>
    <w:p w14:paraId="5EF8E41B" w14:textId="77777777" w:rsidR="00094B8B" w:rsidRPr="00F30E72" w:rsidRDefault="00000000">
      <w:pPr>
        <w:ind w:left="-5" w:right="0"/>
        <w:rPr>
          <w:sz w:val="24"/>
        </w:rPr>
      </w:pPr>
      <w:r w:rsidRPr="00F30E72">
        <w:rPr>
          <w:sz w:val="24"/>
        </w:rPr>
        <w:t xml:space="preserve">University of West Florida, Pensacola, Florida </w:t>
      </w:r>
    </w:p>
    <w:p w14:paraId="0D53BD19" w14:textId="03DFB65E" w:rsidR="00094B8B" w:rsidRPr="00F30E72" w:rsidRDefault="00000000">
      <w:pPr>
        <w:pStyle w:val="Heading2"/>
        <w:ind w:left="-5"/>
        <w:rPr>
          <w:sz w:val="24"/>
        </w:rPr>
      </w:pPr>
      <w:r w:rsidRPr="00F30E72">
        <w:rPr>
          <w:sz w:val="24"/>
        </w:rPr>
        <w:t>Assistant Professor of Legal Studies</w:t>
      </w:r>
      <w:r w:rsidRPr="00F30E72">
        <w:rPr>
          <w:b w:val="0"/>
          <w:sz w:val="24"/>
        </w:rPr>
        <w:t xml:space="preserve">, </w:t>
      </w:r>
      <w:r w:rsidRPr="00F30E72">
        <w:rPr>
          <w:b w:val="0"/>
          <w:i w:val="0"/>
          <w:sz w:val="24"/>
        </w:rPr>
        <w:t>2019-present</w:t>
      </w:r>
      <w:r w:rsidRPr="00F30E72">
        <w:rPr>
          <w:b w:val="0"/>
          <w:sz w:val="24"/>
        </w:rPr>
        <w:t xml:space="preserve"> </w:t>
      </w:r>
    </w:p>
    <w:p w14:paraId="608A2107" w14:textId="77777777" w:rsidR="00094B8B" w:rsidRPr="00F30E72" w:rsidRDefault="00000000">
      <w:pPr>
        <w:numPr>
          <w:ilvl w:val="0"/>
          <w:numId w:val="1"/>
        </w:numPr>
        <w:ind w:right="0" w:hanging="360"/>
        <w:rPr>
          <w:sz w:val="24"/>
        </w:rPr>
      </w:pPr>
      <w:r w:rsidRPr="00F30E72">
        <w:rPr>
          <w:sz w:val="24"/>
        </w:rPr>
        <w:t xml:space="preserve">Subjects taught:  Family Law, Women and the Law, Criminal Procedure, Criminal Law, Legal Research and Writing, Evidence, Law and Society, Survey of American </w:t>
      </w:r>
    </w:p>
    <w:p w14:paraId="2E21E52F" w14:textId="6C9FAC73" w:rsidR="00094B8B" w:rsidRPr="00F30E72" w:rsidRDefault="00000000" w:rsidP="007F52B6">
      <w:pPr>
        <w:spacing w:after="0" w:line="259" w:lineRule="auto"/>
        <w:ind w:left="0" w:right="0" w:firstLine="720"/>
        <w:rPr>
          <w:sz w:val="24"/>
        </w:rPr>
      </w:pPr>
      <w:r w:rsidRPr="00F30E72">
        <w:rPr>
          <w:sz w:val="24"/>
        </w:rPr>
        <w:t xml:space="preserve">Law, Inside-Out Prison Exchange Program, Human Trafficking, Law, and Policy </w:t>
      </w:r>
    </w:p>
    <w:p w14:paraId="6561F52B" w14:textId="77777777" w:rsidR="00094B8B" w:rsidRPr="00F30E72" w:rsidRDefault="00000000">
      <w:pPr>
        <w:numPr>
          <w:ilvl w:val="0"/>
          <w:numId w:val="1"/>
        </w:numPr>
        <w:ind w:right="0" w:hanging="360"/>
        <w:rPr>
          <w:sz w:val="24"/>
        </w:rPr>
      </w:pPr>
      <w:r w:rsidRPr="00F30E72">
        <w:rPr>
          <w:sz w:val="24"/>
        </w:rPr>
        <w:t xml:space="preserve">2020-2021 College of Education and Professional Studies Faculty Service Award   </w:t>
      </w:r>
    </w:p>
    <w:p w14:paraId="7A075C31" w14:textId="77777777" w:rsidR="00094B8B" w:rsidRPr="00F30E72" w:rsidRDefault="00000000">
      <w:pPr>
        <w:numPr>
          <w:ilvl w:val="0"/>
          <w:numId w:val="1"/>
        </w:numPr>
        <w:ind w:right="0" w:hanging="360"/>
        <w:rPr>
          <w:sz w:val="24"/>
        </w:rPr>
      </w:pPr>
      <w:r w:rsidRPr="00F30E72">
        <w:rPr>
          <w:sz w:val="24"/>
        </w:rPr>
        <w:t xml:space="preserve">2020 Faculty Teaching Award for Course Redesign using Open Educational Resources </w:t>
      </w:r>
    </w:p>
    <w:p w14:paraId="0768C162" w14:textId="77777777" w:rsidR="00094B8B" w:rsidRPr="00F30E72" w:rsidRDefault="00000000">
      <w:pPr>
        <w:numPr>
          <w:ilvl w:val="0"/>
          <w:numId w:val="1"/>
        </w:numPr>
        <w:ind w:right="0" w:hanging="360"/>
        <w:rPr>
          <w:sz w:val="24"/>
        </w:rPr>
      </w:pPr>
      <w:r w:rsidRPr="00F30E72">
        <w:rPr>
          <w:sz w:val="24"/>
        </w:rPr>
        <w:t xml:space="preserve">Certified International Inside-Out Prison Exchange Program Instructor, 2021 </w:t>
      </w:r>
    </w:p>
    <w:p w14:paraId="58CF908F" w14:textId="77777777" w:rsidR="00094B8B" w:rsidRPr="00F30E72" w:rsidRDefault="00000000">
      <w:pPr>
        <w:spacing w:after="0" w:line="259" w:lineRule="auto"/>
        <w:ind w:left="0" w:right="0" w:firstLine="0"/>
        <w:jc w:val="left"/>
        <w:rPr>
          <w:sz w:val="24"/>
        </w:rPr>
      </w:pPr>
      <w:r w:rsidRPr="00F30E72">
        <w:rPr>
          <w:sz w:val="24"/>
        </w:rPr>
        <w:t xml:space="preserve"> </w:t>
      </w:r>
    </w:p>
    <w:p w14:paraId="2DE9B47D" w14:textId="77777777" w:rsidR="00094B8B" w:rsidRPr="00F30E72" w:rsidRDefault="00000000">
      <w:pPr>
        <w:ind w:left="-5" w:right="0"/>
        <w:rPr>
          <w:sz w:val="24"/>
        </w:rPr>
      </w:pPr>
      <w:r w:rsidRPr="00F30E72">
        <w:rPr>
          <w:sz w:val="24"/>
        </w:rPr>
        <w:t xml:space="preserve">Western Kentucky University, Bowling Green, Kentucky </w:t>
      </w:r>
    </w:p>
    <w:p w14:paraId="79BDE085" w14:textId="77777777" w:rsidR="00094B8B" w:rsidRPr="00F30E72" w:rsidRDefault="00000000">
      <w:pPr>
        <w:pStyle w:val="Heading2"/>
        <w:ind w:left="-5"/>
        <w:rPr>
          <w:sz w:val="24"/>
        </w:rPr>
      </w:pPr>
      <w:r w:rsidRPr="00F30E72">
        <w:rPr>
          <w:sz w:val="24"/>
        </w:rPr>
        <w:t>Pedagogical Assistant Professor of Paralegal Studies</w:t>
      </w:r>
      <w:r w:rsidRPr="00F30E72">
        <w:rPr>
          <w:b w:val="0"/>
          <w:sz w:val="24"/>
        </w:rPr>
        <w:t xml:space="preserve">, </w:t>
      </w:r>
      <w:r w:rsidRPr="00F30E72">
        <w:rPr>
          <w:b w:val="0"/>
          <w:i w:val="0"/>
          <w:sz w:val="24"/>
        </w:rPr>
        <w:t>2015-2019</w:t>
      </w:r>
      <w:r w:rsidRPr="00F30E72">
        <w:rPr>
          <w:b w:val="0"/>
          <w:sz w:val="24"/>
        </w:rPr>
        <w:t xml:space="preserve"> </w:t>
      </w:r>
    </w:p>
    <w:p w14:paraId="045B489A" w14:textId="77777777" w:rsidR="00094B8B" w:rsidRPr="00F30E72" w:rsidRDefault="00000000">
      <w:pPr>
        <w:numPr>
          <w:ilvl w:val="0"/>
          <w:numId w:val="2"/>
        </w:numPr>
        <w:ind w:right="0" w:hanging="360"/>
        <w:rPr>
          <w:sz w:val="24"/>
        </w:rPr>
      </w:pPr>
      <w:r w:rsidRPr="00F30E72">
        <w:rPr>
          <w:sz w:val="24"/>
        </w:rPr>
        <w:t>Subjects taught:  Family Law, Women and the Law, Evidence, Alternative Dispute Resolution</w:t>
      </w:r>
      <w:r w:rsidRPr="00F30E72">
        <w:rPr>
          <w:i/>
          <w:sz w:val="24"/>
        </w:rPr>
        <w:t xml:space="preserve">, </w:t>
      </w:r>
      <w:r w:rsidRPr="00F30E72">
        <w:rPr>
          <w:sz w:val="24"/>
        </w:rPr>
        <w:t xml:space="preserve">Introduction to Law, Introduction to the Paralegal Profession, Legal </w:t>
      </w:r>
    </w:p>
    <w:p w14:paraId="3CFD0035" w14:textId="77777777" w:rsidR="00094B8B" w:rsidRPr="00F30E72" w:rsidRDefault="00000000">
      <w:pPr>
        <w:ind w:left="730" w:right="0"/>
        <w:rPr>
          <w:sz w:val="24"/>
        </w:rPr>
      </w:pPr>
      <w:r w:rsidRPr="00F30E72">
        <w:rPr>
          <w:sz w:val="24"/>
        </w:rPr>
        <w:t xml:space="preserve">Technology, Legal Ethics, Contracts, Criminal Law and Procedure </w:t>
      </w:r>
      <w:r w:rsidRPr="00F30E72">
        <w:rPr>
          <w:i/>
          <w:sz w:val="24"/>
        </w:rPr>
        <w:t xml:space="preserve"> </w:t>
      </w:r>
    </w:p>
    <w:p w14:paraId="50FDB6F0" w14:textId="0A858618" w:rsidR="00094B8B" w:rsidRPr="00F30E72" w:rsidRDefault="00000000">
      <w:pPr>
        <w:numPr>
          <w:ilvl w:val="0"/>
          <w:numId w:val="2"/>
        </w:numPr>
        <w:ind w:right="0" w:hanging="360"/>
        <w:rPr>
          <w:sz w:val="24"/>
        </w:rPr>
      </w:pPr>
      <w:r w:rsidRPr="00F30E72">
        <w:rPr>
          <w:sz w:val="24"/>
        </w:rPr>
        <w:t>Legal Clinic:</w:t>
      </w:r>
      <w:r w:rsidRPr="00F30E72">
        <w:rPr>
          <w:b/>
          <w:sz w:val="24"/>
        </w:rPr>
        <w:t xml:space="preserve">  </w:t>
      </w:r>
      <w:r w:rsidRPr="00F30E72">
        <w:rPr>
          <w:sz w:val="24"/>
        </w:rPr>
        <w:t xml:space="preserve">Attorney, Western Kentucky University Student Legal Services Clinic   </w:t>
      </w:r>
    </w:p>
    <w:p w14:paraId="305FEC2E" w14:textId="77777777" w:rsidR="00094B8B" w:rsidRPr="00F30E72" w:rsidRDefault="00000000">
      <w:pPr>
        <w:spacing w:after="0" w:line="259" w:lineRule="auto"/>
        <w:ind w:left="0" w:right="0" w:firstLine="0"/>
        <w:jc w:val="left"/>
        <w:rPr>
          <w:sz w:val="24"/>
        </w:rPr>
      </w:pPr>
      <w:r w:rsidRPr="00F30E72">
        <w:rPr>
          <w:b/>
          <w:sz w:val="24"/>
        </w:rPr>
        <w:t xml:space="preserve"> </w:t>
      </w:r>
    </w:p>
    <w:p w14:paraId="6AF47620" w14:textId="77777777" w:rsidR="00094B8B" w:rsidRPr="00F30E72" w:rsidRDefault="00000000">
      <w:pPr>
        <w:ind w:left="-5" w:right="0"/>
        <w:rPr>
          <w:sz w:val="24"/>
        </w:rPr>
      </w:pPr>
      <w:r w:rsidRPr="00F30E72">
        <w:rPr>
          <w:sz w:val="24"/>
        </w:rPr>
        <w:t xml:space="preserve">University of Colorado at Denver, School of Public Affairs, Denver, Colorado </w:t>
      </w:r>
    </w:p>
    <w:p w14:paraId="3F64AC86" w14:textId="77777777" w:rsidR="00094B8B" w:rsidRPr="00F30E72" w:rsidRDefault="00000000">
      <w:pPr>
        <w:ind w:left="-5" w:right="0"/>
        <w:rPr>
          <w:sz w:val="24"/>
        </w:rPr>
      </w:pPr>
      <w:r w:rsidRPr="00F30E72">
        <w:rPr>
          <w:b/>
          <w:i/>
          <w:sz w:val="24"/>
        </w:rPr>
        <w:t>Lecturer</w:t>
      </w:r>
      <w:r w:rsidRPr="00F30E72">
        <w:rPr>
          <w:i/>
          <w:sz w:val="24"/>
        </w:rPr>
        <w:t xml:space="preserve">, </w:t>
      </w:r>
      <w:r w:rsidRPr="00F30E72">
        <w:rPr>
          <w:sz w:val="24"/>
        </w:rPr>
        <w:t>Fall 2016, Summer 2013, Summer 2012</w:t>
      </w:r>
      <w:r w:rsidRPr="00F30E72">
        <w:rPr>
          <w:i/>
          <w:sz w:val="24"/>
        </w:rPr>
        <w:t xml:space="preserve"> </w:t>
      </w:r>
    </w:p>
    <w:p w14:paraId="143B771C" w14:textId="77777777" w:rsidR="00094B8B" w:rsidRPr="00F30E72" w:rsidRDefault="00000000">
      <w:pPr>
        <w:numPr>
          <w:ilvl w:val="0"/>
          <w:numId w:val="2"/>
        </w:numPr>
        <w:ind w:right="0" w:hanging="360"/>
        <w:rPr>
          <w:sz w:val="24"/>
        </w:rPr>
      </w:pPr>
      <w:r w:rsidRPr="00F30E72">
        <w:rPr>
          <w:sz w:val="24"/>
        </w:rPr>
        <w:t xml:space="preserve">Subject taught:  Crime Theory &amp; Causes (online) </w:t>
      </w:r>
    </w:p>
    <w:p w14:paraId="48552C43" w14:textId="77777777" w:rsidR="00094B8B" w:rsidRPr="00F30E72" w:rsidRDefault="00000000">
      <w:pPr>
        <w:spacing w:after="0" w:line="259" w:lineRule="auto"/>
        <w:ind w:left="720" w:right="0" w:firstLine="0"/>
        <w:jc w:val="left"/>
        <w:rPr>
          <w:sz w:val="24"/>
        </w:rPr>
      </w:pPr>
      <w:r w:rsidRPr="00F30E72">
        <w:rPr>
          <w:sz w:val="24"/>
        </w:rPr>
        <w:t xml:space="preserve"> </w:t>
      </w:r>
    </w:p>
    <w:p w14:paraId="068FDDEF" w14:textId="77777777" w:rsidR="00094B8B" w:rsidRPr="00F30E72" w:rsidRDefault="00000000">
      <w:pPr>
        <w:ind w:left="-5" w:right="0"/>
        <w:rPr>
          <w:sz w:val="24"/>
        </w:rPr>
      </w:pPr>
      <w:r w:rsidRPr="00F30E72">
        <w:rPr>
          <w:sz w:val="24"/>
        </w:rPr>
        <w:t xml:space="preserve">University of Kentucky Rosenberg College of Law, Lexington, Kentucky </w:t>
      </w:r>
    </w:p>
    <w:p w14:paraId="5841DA43" w14:textId="77777777" w:rsidR="00094B8B" w:rsidRPr="00F30E72" w:rsidRDefault="00000000">
      <w:pPr>
        <w:spacing w:after="0" w:line="259" w:lineRule="auto"/>
        <w:ind w:left="-5" w:right="0"/>
        <w:jc w:val="left"/>
        <w:rPr>
          <w:sz w:val="24"/>
        </w:rPr>
      </w:pPr>
      <w:r w:rsidRPr="00F30E72">
        <w:rPr>
          <w:b/>
          <w:i/>
          <w:sz w:val="24"/>
        </w:rPr>
        <w:t>Teaching Assistant for Kentucky Innocence Project</w:t>
      </w:r>
      <w:r w:rsidRPr="00F30E72">
        <w:rPr>
          <w:i/>
          <w:sz w:val="24"/>
        </w:rPr>
        <w:t xml:space="preserve">, </w:t>
      </w:r>
      <w:r w:rsidRPr="00F30E72">
        <w:rPr>
          <w:sz w:val="24"/>
        </w:rPr>
        <w:t xml:space="preserve">2004-2005 </w:t>
      </w:r>
    </w:p>
    <w:p w14:paraId="715F1E45" w14:textId="77777777" w:rsidR="00094B8B" w:rsidRPr="00F30E72" w:rsidRDefault="00000000">
      <w:pPr>
        <w:spacing w:after="0" w:line="259" w:lineRule="auto"/>
        <w:ind w:left="0" w:right="0" w:firstLine="0"/>
        <w:jc w:val="left"/>
        <w:rPr>
          <w:sz w:val="24"/>
        </w:rPr>
      </w:pPr>
      <w:r w:rsidRPr="00F30E72">
        <w:rPr>
          <w:sz w:val="24"/>
        </w:rPr>
        <w:t xml:space="preserve"> </w:t>
      </w:r>
      <w:r w:rsidRPr="00F30E72">
        <w:rPr>
          <w:sz w:val="24"/>
        </w:rPr>
        <w:tab/>
        <w:t xml:space="preserve"> </w:t>
      </w:r>
    </w:p>
    <w:p w14:paraId="6919266A" w14:textId="77777777" w:rsidR="00094B8B" w:rsidRPr="00F30E72" w:rsidRDefault="00000000">
      <w:pPr>
        <w:pStyle w:val="Heading1"/>
        <w:rPr>
          <w:sz w:val="24"/>
        </w:rPr>
      </w:pPr>
      <w:r w:rsidRPr="00F30E72">
        <w:rPr>
          <w:sz w:val="24"/>
        </w:rPr>
        <w:t xml:space="preserve">EDUCATION </w:t>
      </w:r>
    </w:p>
    <w:p w14:paraId="04E39930" w14:textId="77777777" w:rsidR="00094B8B" w:rsidRPr="00F30E72" w:rsidRDefault="00000000">
      <w:pPr>
        <w:spacing w:after="0" w:line="259" w:lineRule="auto"/>
        <w:ind w:left="0" w:right="0" w:firstLine="0"/>
        <w:jc w:val="left"/>
        <w:rPr>
          <w:sz w:val="24"/>
        </w:rPr>
      </w:pPr>
      <w:r w:rsidRPr="00F30E72">
        <w:rPr>
          <w:b/>
          <w:sz w:val="24"/>
        </w:rPr>
        <w:t xml:space="preserve"> </w:t>
      </w:r>
    </w:p>
    <w:p w14:paraId="2A787066" w14:textId="77777777" w:rsidR="00094B8B" w:rsidRPr="00F30E72" w:rsidRDefault="00000000">
      <w:pPr>
        <w:ind w:left="-5" w:right="0"/>
        <w:rPr>
          <w:sz w:val="24"/>
        </w:rPr>
      </w:pPr>
      <w:r w:rsidRPr="00F30E72">
        <w:rPr>
          <w:sz w:val="24"/>
        </w:rPr>
        <w:t xml:space="preserve">Western Kentucky University, Bowling Green, Kentucky </w:t>
      </w:r>
    </w:p>
    <w:p w14:paraId="697CC81A" w14:textId="77777777" w:rsidR="00094B8B" w:rsidRPr="00F30E72" w:rsidRDefault="00000000">
      <w:pPr>
        <w:pStyle w:val="Heading2"/>
        <w:ind w:left="-5"/>
        <w:rPr>
          <w:sz w:val="24"/>
        </w:rPr>
      </w:pPr>
      <w:r w:rsidRPr="00F30E72">
        <w:rPr>
          <w:sz w:val="24"/>
        </w:rPr>
        <w:t>MA Criminology</w:t>
      </w:r>
      <w:r w:rsidRPr="00F30E72">
        <w:rPr>
          <w:i w:val="0"/>
          <w:sz w:val="24"/>
        </w:rPr>
        <w:t xml:space="preserve">, </w:t>
      </w:r>
      <w:r w:rsidRPr="00F30E72">
        <w:rPr>
          <w:b w:val="0"/>
          <w:i w:val="0"/>
          <w:sz w:val="24"/>
        </w:rPr>
        <w:t>2009-2011</w:t>
      </w:r>
      <w:r w:rsidRPr="00F30E72">
        <w:rPr>
          <w:i w:val="0"/>
          <w:sz w:val="24"/>
        </w:rPr>
        <w:t xml:space="preserve"> </w:t>
      </w:r>
    </w:p>
    <w:p w14:paraId="73157F7C" w14:textId="77777777" w:rsidR="00094B8B" w:rsidRPr="00F30E72" w:rsidRDefault="00000000">
      <w:pPr>
        <w:ind w:left="-5" w:right="0"/>
        <w:rPr>
          <w:sz w:val="24"/>
        </w:rPr>
      </w:pPr>
      <w:r w:rsidRPr="00F30E72">
        <w:rPr>
          <w:b/>
          <w:i/>
          <w:sz w:val="24"/>
        </w:rPr>
        <w:t>Thesis:</w:t>
      </w:r>
      <w:r w:rsidRPr="00F30E72">
        <w:rPr>
          <w:i/>
          <w:sz w:val="24"/>
        </w:rPr>
        <w:t xml:space="preserve">  </w:t>
      </w:r>
      <w:r w:rsidRPr="00F30E72">
        <w:rPr>
          <w:sz w:val="24"/>
        </w:rPr>
        <w:t xml:space="preserve">Smashing Cycles:  An Exploratory Analysis of Factors Coinciding with Female </w:t>
      </w:r>
    </w:p>
    <w:p w14:paraId="1AC8A36C" w14:textId="77777777" w:rsidR="00094B8B" w:rsidRPr="00F30E72" w:rsidRDefault="00000000">
      <w:pPr>
        <w:ind w:left="-5" w:right="0"/>
        <w:rPr>
          <w:sz w:val="24"/>
        </w:rPr>
      </w:pPr>
      <w:r w:rsidRPr="00F30E72">
        <w:rPr>
          <w:sz w:val="24"/>
        </w:rPr>
        <w:t xml:space="preserve">Defendants Charged with Assault Offenses When Minor Children Are Present </w:t>
      </w:r>
    </w:p>
    <w:p w14:paraId="1E3224F4" w14:textId="77777777" w:rsidR="00094B8B" w:rsidRPr="00F30E72" w:rsidRDefault="00000000">
      <w:pPr>
        <w:ind w:left="-5" w:right="0"/>
        <w:rPr>
          <w:sz w:val="24"/>
        </w:rPr>
      </w:pPr>
      <w:r w:rsidRPr="00F30E72">
        <w:rPr>
          <w:b/>
          <w:i/>
          <w:sz w:val="24"/>
        </w:rPr>
        <w:t>Honors:</w:t>
      </w:r>
      <w:r w:rsidRPr="00F30E72">
        <w:rPr>
          <w:i/>
          <w:sz w:val="24"/>
        </w:rPr>
        <w:t xml:space="preserve">  </w:t>
      </w:r>
      <w:r w:rsidRPr="00F30E72">
        <w:rPr>
          <w:sz w:val="24"/>
        </w:rPr>
        <w:t xml:space="preserve">WKU Outstanding Criminology Graduate Student of the Year (2011-2012) </w:t>
      </w:r>
    </w:p>
    <w:p w14:paraId="04C05965" w14:textId="77777777" w:rsidR="00094B8B" w:rsidRPr="00F30E72" w:rsidRDefault="00000000">
      <w:pPr>
        <w:spacing w:after="0" w:line="259" w:lineRule="auto"/>
        <w:ind w:left="0" w:right="0" w:firstLine="0"/>
        <w:jc w:val="left"/>
        <w:rPr>
          <w:sz w:val="24"/>
        </w:rPr>
      </w:pPr>
      <w:r w:rsidRPr="00F30E72">
        <w:rPr>
          <w:sz w:val="24"/>
        </w:rPr>
        <w:t xml:space="preserve"> </w:t>
      </w:r>
    </w:p>
    <w:p w14:paraId="6232265F" w14:textId="77777777" w:rsidR="00094B8B" w:rsidRPr="00F30E72" w:rsidRDefault="00000000">
      <w:pPr>
        <w:ind w:left="-5" w:right="0"/>
        <w:rPr>
          <w:sz w:val="24"/>
        </w:rPr>
      </w:pPr>
      <w:r w:rsidRPr="00F30E72">
        <w:rPr>
          <w:sz w:val="24"/>
        </w:rPr>
        <w:t xml:space="preserve">University of Kentucky Rosenberg College of Law, Lexington, Kentucky </w:t>
      </w:r>
    </w:p>
    <w:p w14:paraId="38F6EA92" w14:textId="77777777" w:rsidR="00094B8B" w:rsidRPr="00F30E72" w:rsidRDefault="00000000">
      <w:pPr>
        <w:pStyle w:val="Heading2"/>
        <w:ind w:left="-5"/>
        <w:rPr>
          <w:sz w:val="24"/>
        </w:rPr>
      </w:pPr>
      <w:r w:rsidRPr="00F30E72">
        <w:rPr>
          <w:sz w:val="24"/>
        </w:rPr>
        <w:t xml:space="preserve">Juris Doctor, </w:t>
      </w:r>
      <w:r w:rsidRPr="00F30E72">
        <w:rPr>
          <w:b w:val="0"/>
          <w:i w:val="0"/>
          <w:sz w:val="24"/>
        </w:rPr>
        <w:t>2002-2005</w:t>
      </w:r>
      <w:r w:rsidRPr="00F30E72">
        <w:rPr>
          <w:sz w:val="24"/>
        </w:rPr>
        <w:t xml:space="preserve"> </w:t>
      </w:r>
    </w:p>
    <w:p w14:paraId="7391B7A1" w14:textId="77777777" w:rsidR="00094B8B" w:rsidRPr="00F30E72" w:rsidRDefault="00000000">
      <w:pPr>
        <w:ind w:left="-5" w:right="0"/>
        <w:rPr>
          <w:sz w:val="24"/>
        </w:rPr>
      </w:pPr>
      <w:r w:rsidRPr="00F30E72">
        <w:rPr>
          <w:b/>
          <w:i/>
          <w:sz w:val="24"/>
        </w:rPr>
        <w:t>Honors:</w:t>
      </w:r>
      <w:r w:rsidRPr="00F30E72">
        <w:rPr>
          <w:sz w:val="24"/>
        </w:rPr>
        <w:t xml:space="preserve">  Recipient of Moot Court National Team Scholarship; Recipient of Trial Advocacy Scholarship; Top Finisher in Trial Advocacy Competition; Best Oral Advocate Award; </w:t>
      </w:r>
      <w:r w:rsidRPr="00F30E72">
        <w:rPr>
          <w:sz w:val="24"/>
        </w:rPr>
        <w:lastRenderedPageBreak/>
        <w:t xml:space="preserve">Member of National Moot Court Team; Member of National ATLA Trial Team (only second year member) </w:t>
      </w:r>
    </w:p>
    <w:p w14:paraId="383E9E77" w14:textId="77777777" w:rsidR="00094B8B" w:rsidRPr="00F30E72" w:rsidRDefault="00000000">
      <w:pPr>
        <w:ind w:left="-5" w:right="0"/>
        <w:rPr>
          <w:sz w:val="24"/>
        </w:rPr>
      </w:pPr>
      <w:r w:rsidRPr="00F30E72">
        <w:rPr>
          <w:b/>
          <w:i/>
          <w:sz w:val="24"/>
        </w:rPr>
        <w:t>Activities:</w:t>
      </w:r>
      <w:r w:rsidRPr="00F30E72">
        <w:rPr>
          <w:i/>
          <w:sz w:val="24"/>
        </w:rPr>
        <w:t xml:space="preserve">  </w:t>
      </w:r>
      <w:r w:rsidRPr="00F30E72">
        <w:rPr>
          <w:sz w:val="24"/>
        </w:rPr>
        <w:t xml:space="preserve">Moot Court Board; Trial Advocacy Team; Student Recruitment </w:t>
      </w:r>
      <w:proofErr w:type="gramStart"/>
      <w:r w:rsidRPr="00F30E72">
        <w:rPr>
          <w:sz w:val="24"/>
        </w:rPr>
        <w:t>Coordinator;</w:t>
      </w:r>
      <w:proofErr w:type="gramEnd"/>
      <w:r w:rsidRPr="00F30E72">
        <w:rPr>
          <w:sz w:val="24"/>
        </w:rPr>
        <w:t xml:space="preserve"> </w:t>
      </w:r>
    </w:p>
    <w:p w14:paraId="55520230" w14:textId="77777777" w:rsidR="00094B8B" w:rsidRPr="00F30E72" w:rsidRDefault="00000000">
      <w:pPr>
        <w:spacing w:after="0" w:line="239" w:lineRule="auto"/>
        <w:ind w:left="0" w:right="-13" w:firstLine="0"/>
        <w:jc w:val="left"/>
        <w:rPr>
          <w:sz w:val="24"/>
        </w:rPr>
      </w:pPr>
      <w:r w:rsidRPr="00F30E72">
        <w:rPr>
          <w:sz w:val="24"/>
        </w:rPr>
        <w:t xml:space="preserve">Student Recruitment Committee; 1L Representative on Technology Committee; Student Public Interest Law Foundation; Student Advisor to Kentucky Innocence Project; Moot Court Social Chair </w:t>
      </w:r>
    </w:p>
    <w:p w14:paraId="462AC5CD" w14:textId="77777777" w:rsidR="00094B8B" w:rsidRPr="00F30E72" w:rsidRDefault="00000000">
      <w:pPr>
        <w:spacing w:after="0" w:line="259" w:lineRule="auto"/>
        <w:ind w:left="0" w:right="0" w:firstLine="0"/>
        <w:jc w:val="left"/>
        <w:rPr>
          <w:sz w:val="24"/>
        </w:rPr>
      </w:pPr>
      <w:r w:rsidRPr="00F30E72">
        <w:rPr>
          <w:sz w:val="24"/>
        </w:rPr>
        <w:t xml:space="preserve"> </w:t>
      </w:r>
    </w:p>
    <w:p w14:paraId="71F3258F" w14:textId="77777777" w:rsidR="00094B8B" w:rsidRPr="00F30E72" w:rsidRDefault="00000000">
      <w:pPr>
        <w:ind w:left="-5" w:right="0"/>
        <w:rPr>
          <w:sz w:val="24"/>
        </w:rPr>
      </w:pPr>
      <w:r w:rsidRPr="00F30E72">
        <w:rPr>
          <w:sz w:val="24"/>
        </w:rPr>
        <w:t xml:space="preserve">Western Kentucky University, Bowling Green, Kentucky </w:t>
      </w:r>
    </w:p>
    <w:p w14:paraId="17F4C1DB" w14:textId="77777777" w:rsidR="00094B8B" w:rsidRPr="00F30E72" w:rsidRDefault="00000000">
      <w:pPr>
        <w:pStyle w:val="Heading2"/>
        <w:ind w:left="-5"/>
        <w:rPr>
          <w:sz w:val="24"/>
        </w:rPr>
      </w:pPr>
      <w:r w:rsidRPr="00F30E72">
        <w:rPr>
          <w:sz w:val="24"/>
        </w:rPr>
        <w:t xml:space="preserve">BA Broadcasting, </w:t>
      </w:r>
      <w:r w:rsidRPr="00F30E72">
        <w:rPr>
          <w:b w:val="0"/>
          <w:i w:val="0"/>
          <w:sz w:val="24"/>
        </w:rPr>
        <w:t>1997-2001</w:t>
      </w:r>
      <w:r w:rsidRPr="00F30E72">
        <w:rPr>
          <w:sz w:val="24"/>
        </w:rPr>
        <w:t xml:space="preserve"> </w:t>
      </w:r>
    </w:p>
    <w:p w14:paraId="23BDBF69" w14:textId="77777777" w:rsidR="00094B8B" w:rsidRPr="00F30E72" w:rsidRDefault="00000000">
      <w:pPr>
        <w:ind w:left="-5" w:right="0"/>
        <w:rPr>
          <w:sz w:val="24"/>
        </w:rPr>
      </w:pPr>
      <w:r w:rsidRPr="00F30E72">
        <w:rPr>
          <w:b/>
          <w:i/>
          <w:sz w:val="24"/>
        </w:rPr>
        <w:t>Honors:</w:t>
      </w:r>
      <w:r w:rsidRPr="00F30E72">
        <w:rPr>
          <w:sz w:val="24"/>
        </w:rPr>
        <w:t xml:space="preserve">  Recipient of College Heights Scholarship; Recipient of Athletic Book Scholarship; Phi </w:t>
      </w:r>
      <w:proofErr w:type="spellStart"/>
      <w:r w:rsidRPr="00F30E72">
        <w:rPr>
          <w:sz w:val="24"/>
        </w:rPr>
        <w:t>Eta</w:t>
      </w:r>
      <w:proofErr w:type="spellEnd"/>
      <w:r w:rsidRPr="00F30E72">
        <w:rPr>
          <w:sz w:val="24"/>
        </w:rPr>
        <w:t xml:space="preserve"> Sigma Honor Society; Golden Key National Honor Society; Dean’s List; President’s Scholar; Recipient of WKU Film Festival Awards (Best PSA and Best Documentary); Graduated </w:t>
      </w:r>
      <w:r w:rsidRPr="00F30E72">
        <w:rPr>
          <w:i/>
          <w:sz w:val="24"/>
        </w:rPr>
        <w:t>Magna Cum Laude</w:t>
      </w:r>
      <w:r w:rsidRPr="00F30E72">
        <w:rPr>
          <w:sz w:val="24"/>
        </w:rPr>
        <w:t xml:space="preserve"> </w:t>
      </w:r>
    </w:p>
    <w:p w14:paraId="4164D23F" w14:textId="77777777" w:rsidR="00094B8B" w:rsidRPr="00F30E72" w:rsidRDefault="00000000">
      <w:pPr>
        <w:spacing w:after="0" w:line="259" w:lineRule="auto"/>
        <w:ind w:left="0" w:right="0" w:firstLine="0"/>
        <w:jc w:val="left"/>
        <w:rPr>
          <w:sz w:val="24"/>
        </w:rPr>
      </w:pPr>
      <w:r w:rsidRPr="00F30E72">
        <w:rPr>
          <w:b/>
          <w:sz w:val="24"/>
        </w:rPr>
        <w:t xml:space="preserve"> </w:t>
      </w:r>
    </w:p>
    <w:p w14:paraId="53E29014" w14:textId="77777777" w:rsidR="00094B8B" w:rsidRPr="00F30E72" w:rsidRDefault="00000000">
      <w:pPr>
        <w:pStyle w:val="Heading1"/>
        <w:rPr>
          <w:sz w:val="24"/>
        </w:rPr>
      </w:pPr>
      <w:r w:rsidRPr="00F30E72">
        <w:rPr>
          <w:sz w:val="24"/>
        </w:rPr>
        <w:t xml:space="preserve">LAW REVIEW ARTICLES </w:t>
      </w:r>
    </w:p>
    <w:p w14:paraId="35BE3D43" w14:textId="77777777" w:rsidR="00094B8B" w:rsidRPr="00F30E72" w:rsidRDefault="00000000">
      <w:pPr>
        <w:spacing w:after="21" w:line="259" w:lineRule="auto"/>
        <w:ind w:left="54" w:right="0" w:firstLine="0"/>
        <w:jc w:val="center"/>
        <w:rPr>
          <w:sz w:val="24"/>
        </w:rPr>
      </w:pPr>
      <w:r w:rsidRPr="00F30E72">
        <w:rPr>
          <w:b/>
          <w:sz w:val="24"/>
        </w:rPr>
        <w:t xml:space="preserve"> </w:t>
      </w:r>
    </w:p>
    <w:p w14:paraId="0450EC56" w14:textId="2E6717C6" w:rsidR="00E90FFA" w:rsidRPr="00E90FFA" w:rsidRDefault="00E90FFA">
      <w:pPr>
        <w:numPr>
          <w:ilvl w:val="0"/>
          <w:numId w:val="3"/>
        </w:numPr>
        <w:spacing w:after="30"/>
        <w:ind w:right="0" w:hanging="360"/>
        <w:rPr>
          <w:sz w:val="24"/>
        </w:rPr>
      </w:pPr>
      <w:r w:rsidRPr="00F30E72">
        <w:rPr>
          <w:i/>
          <w:sz w:val="24"/>
        </w:rPr>
        <w:t>Collaborating with Local Prisons:  Literacy Efforts for Incarcerated Individuals</w:t>
      </w:r>
      <w:r>
        <w:rPr>
          <w:iCs/>
          <w:sz w:val="24"/>
        </w:rPr>
        <w:t>, forthcoming Spring 2025 Florida A&amp;M University Law Review.</w:t>
      </w:r>
    </w:p>
    <w:p w14:paraId="5E40FFB1" w14:textId="1E4CD33F" w:rsidR="00094B8B" w:rsidRPr="00F30E72" w:rsidRDefault="00000000">
      <w:pPr>
        <w:numPr>
          <w:ilvl w:val="0"/>
          <w:numId w:val="3"/>
        </w:numPr>
        <w:spacing w:after="30"/>
        <w:ind w:right="0" w:hanging="360"/>
        <w:rPr>
          <w:sz w:val="24"/>
        </w:rPr>
      </w:pPr>
      <w:r w:rsidRPr="00F30E72">
        <w:rPr>
          <w:i/>
          <w:sz w:val="24"/>
        </w:rPr>
        <w:t>Discrimination and Barriers:  Abortion Access for Disabled Individuals After Dobbs</w:t>
      </w:r>
      <w:r w:rsidRPr="00F30E72">
        <w:rPr>
          <w:sz w:val="24"/>
        </w:rPr>
        <w:t xml:space="preserve">, forthcoming July 2024 Oklahoma Law Review.  </w:t>
      </w:r>
    </w:p>
    <w:p w14:paraId="7E9E06A8" w14:textId="441AAC43" w:rsidR="00094B8B" w:rsidRPr="00F30E72" w:rsidRDefault="00000000">
      <w:pPr>
        <w:numPr>
          <w:ilvl w:val="0"/>
          <w:numId w:val="3"/>
        </w:numPr>
        <w:spacing w:after="37"/>
        <w:ind w:right="0" w:hanging="360"/>
        <w:rPr>
          <w:sz w:val="24"/>
        </w:rPr>
      </w:pPr>
      <w:r w:rsidRPr="00F30E72">
        <w:rPr>
          <w:i/>
          <w:sz w:val="24"/>
        </w:rPr>
        <w:t xml:space="preserve">Dorothy Kenyon and Pauli Murray:  Their Quest for Sex Equality in Jury Service, </w:t>
      </w:r>
      <w:r w:rsidRPr="00F30E72">
        <w:rPr>
          <w:sz w:val="24"/>
        </w:rPr>
        <w:t xml:space="preserve">12 </w:t>
      </w:r>
      <w:r w:rsidR="00A94BB7">
        <w:rPr>
          <w:smallCaps/>
          <w:sz w:val="24"/>
        </w:rPr>
        <w:t>Tenn. J. Race, Gender, &amp; Soc. Just.</w:t>
      </w:r>
      <w:r w:rsidRPr="00F30E72">
        <w:rPr>
          <w:sz w:val="24"/>
        </w:rPr>
        <w:t xml:space="preserve"> 1 (2023). </w:t>
      </w:r>
    </w:p>
    <w:p w14:paraId="0F7267AD" w14:textId="0381C01B" w:rsidR="00094B8B" w:rsidRPr="00F30E72" w:rsidRDefault="00000000">
      <w:pPr>
        <w:numPr>
          <w:ilvl w:val="0"/>
          <w:numId w:val="3"/>
        </w:numPr>
        <w:spacing w:after="0" w:line="242" w:lineRule="auto"/>
        <w:ind w:right="0" w:hanging="360"/>
        <w:rPr>
          <w:sz w:val="24"/>
        </w:rPr>
      </w:pPr>
      <w:r w:rsidRPr="00F30E72">
        <w:rPr>
          <w:i/>
          <w:sz w:val="24"/>
        </w:rPr>
        <w:t>Period Poverty and Life Strains:  Efforts Made to Erase Stigma and to Expand Access to Menstrual Hygiene Products</w:t>
      </w:r>
      <w:r w:rsidRPr="00F30E72">
        <w:rPr>
          <w:sz w:val="24"/>
        </w:rPr>
        <w:t xml:space="preserve">, 11 </w:t>
      </w:r>
      <w:r w:rsidR="00A94BB7">
        <w:rPr>
          <w:smallCaps/>
          <w:sz w:val="24"/>
        </w:rPr>
        <w:t xml:space="preserve">Ind. J. L. &amp; </w:t>
      </w:r>
      <w:r w:rsidR="00A94BB7" w:rsidRPr="00A94BB7">
        <w:rPr>
          <w:smallCaps/>
          <w:sz w:val="24"/>
        </w:rPr>
        <w:t>Soc. Equal.</w:t>
      </w:r>
      <w:r w:rsidRPr="00F30E72">
        <w:rPr>
          <w:sz w:val="24"/>
        </w:rPr>
        <w:t xml:space="preserve"> 1 (2023).  (co-authored with Dr. Nicole Niebuhr). </w:t>
      </w:r>
    </w:p>
    <w:p w14:paraId="33000914" w14:textId="77777777" w:rsidR="00094B8B" w:rsidRPr="00F30E72" w:rsidRDefault="00000000">
      <w:pPr>
        <w:spacing w:after="50"/>
        <w:ind w:left="1090" w:right="0"/>
        <w:rPr>
          <w:sz w:val="24"/>
        </w:rPr>
      </w:pPr>
      <w:r w:rsidRPr="00F30E72">
        <w:rPr>
          <w:rFonts w:ascii="Courier New" w:eastAsia="Courier New" w:hAnsi="Courier New" w:cs="Courier New"/>
          <w:sz w:val="24"/>
        </w:rPr>
        <w:t>o</w:t>
      </w:r>
      <w:r w:rsidRPr="00F30E72">
        <w:rPr>
          <w:rFonts w:ascii="Arial" w:eastAsia="Arial" w:hAnsi="Arial" w:cs="Arial"/>
          <w:sz w:val="24"/>
        </w:rPr>
        <w:t xml:space="preserve"> </w:t>
      </w:r>
      <w:r w:rsidRPr="00F30E72">
        <w:rPr>
          <w:sz w:val="24"/>
        </w:rPr>
        <w:t xml:space="preserve">This article was cited in two international studies (Australia and India). </w:t>
      </w:r>
    </w:p>
    <w:p w14:paraId="236904B5" w14:textId="18C3D43C" w:rsidR="00094B8B" w:rsidRPr="00F30E72" w:rsidRDefault="00000000">
      <w:pPr>
        <w:numPr>
          <w:ilvl w:val="0"/>
          <w:numId w:val="3"/>
        </w:numPr>
        <w:spacing w:after="31"/>
        <w:ind w:right="0" w:hanging="360"/>
        <w:rPr>
          <w:sz w:val="24"/>
        </w:rPr>
      </w:pPr>
      <w:r w:rsidRPr="00F30E72">
        <w:rPr>
          <w:i/>
          <w:sz w:val="24"/>
        </w:rPr>
        <w:t>Sanctuary Cities and Counties for the Unborn:  The Use of Resolutions and Ordinances to Restrict Abortion Access</w:t>
      </w:r>
      <w:r w:rsidRPr="00F30E72">
        <w:rPr>
          <w:sz w:val="24"/>
        </w:rPr>
        <w:t xml:space="preserve">, 41 </w:t>
      </w:r>
      <w:r w:rsidR="00A94BB7">
        <w:rPr>
          <w:smallCaps/>
          <w:sz w:val="24"/>
        </w:rPr>
        <w:t xml:space="preserve">N. Ill. U. L. Rev. </w:t>
      </w:r>
      <w:r w:rsidRPr="00F30E72">
        <w:rPr>
          <w:sz w:val="24"/>
        </w:rPr>
        <w:t xml:space="preserve">63 (2021). </w:t>
      </w:r>
    </w:p>
    <w:p w14:paraId="0EE64F53" w14:textId="432DFECB" w:rsidR="00094B8B" w:rsidRPr="00F30E72" w:rsidRDefault="00000000">
      <w:pPr>
        <w:numPr>
          <w:ilvl w:val="0"/>
          <w:numId w:val="3"/>
        </w:numPr>
        <w:spacing w:after="37"/>
        <w:ind w:right="0" w:hanging="360"/>
        <w:rPr>
          <w:sz w:val="24"/>
        </w:rPr>
      </w:pPr>
      <w:r w:rsidRPr="00F30E72">
        <w:rPr>
          <w:i/>
          <w:sz w:val="24"/>
        </w:rPr>
        <w:t>Crises Collide:  Examining the Intersection of Sex Trafficking and Opioid Use</w:t>
      </w:r>
      <w:r w:rsidRPr="00F30E72">
        <w:rPr>
          <w:sz w:val="24"/>
        </w:rPr>
        <w:t xml:space="preserve">, 109 </w:t>
      </w:r>
      <w:r w:rsidR="00A94BB7">
        <w:rPr>
          <w:smallCaps/>
          <w:sz w:val="24"/>
        </w:rPr>
        <w:t xml:space="preserve">Ky. L. J. </w:t>
      </w:r>
      <w:r w:rsidRPr="00F30E72">
        <w:rPr>
          <w:sz w:val="24"/>
        </w:rPr>
        <w:t xml:space="preserve">645 (2021). </w:t>
      </w:r>
    </w:p>
    <w:p w14:paraId="347DE624" w14:textId="2D852200" w:rsidR="00094B8B" w:rsidRPr="00F30E72" w:rsidRDefault="00000000">
      <w:pPr>
        <w:numPr>
          <w:ilvl w:val="0"/>
          <w:numId w:val="3"/>
        </w:numPr>
        <w:spacing w:after="34"/>
        <w:ind w:right="0" w:hanging="360"/>
        <w:rPr>
          <w:sz w:val="24"/>
        </w:rPr>
      </w:pPr>
      <w:r w:rsidRPr="00F30E72">
        <w:rPr>
          <w:i/>
          <w:sz w:val="24"/>
        </w:rPr>
        <w:t>A Path Forward:  Florida’s Efforts to Combat Human Trafficking</w:t>
      </w:r>
      <w:r w:rsidRPr="00F30E72">
        <w:rPr>
          <w:sz w:val="24"/>
        </w:rPr>
        <w:t>,</w:t>
      </w:r>
      <w:r w:rsidRPr="00F30E72">
        <w:rPr>
          <w:i/>
          <w:sz w:val="24"/>
        </w:rPr>
        <w:t xml:space="preserve"> </w:t>
      </w:r>
      <w:r w:rsidRPr="00F30E72">
        <w:rPr>
          <w:sz w:val="24"/>
        </w:rPr>
        <w:t>71</w:t>
      </w:r>
      <w:r w:rsidRPr="00F30E72">
        <w:rPr>
          <w:i/>
          <w:sz w:val="24"/>
        </w:rPr>
        <w:t xml:space="preserve"> </w:t>
      </w:r>
      <w:r w:rsidR="00A94BB7">
        <w:rPr>
          <w:iCs/>
          <w:smallCaps/>
          <w:sz w:val="24"/>
        </w:rPr>
        <w:t xml:space="preserve">S.C. L. Rev. </w:t>
      </w:r>
      <w:r w:rsidRPr="00F30E72">
        <w:rPr>
          <w:sz w:val="24"/>
        </w:rPr>
        <w:t xml:space="preserve">639 (2020). </w:t>
      </w:r>
    </w:p>
    <w:p w14:paraId="5CF2B563" w14:textId="41F01BB2" w:rsidR="00094B8B" w:rsidRPr="00F30E72" w:rsidRDefault="00000000">
      <w:pPr>
        <w:numPr>
          <w:ilvl w:val="0"/>
          <w:numId w:val="3"/>
        </w:numPr>
        <w:spacing w:after="3"/>
        <w:ind w:right="0" w:hanging="360"/>
        <w:rPr>
          <w:sz w:val="24"/>
        </w:rPr>
      </w:pPr>
      <w:r w:rsidRPr="00F30E72">
        <w:rPr>
          <w:i/>
          <w:sz w:val="24"/>
        </w:rPr>
        <w:t>The Failure of Amanda’s Law in Kentucky:  Creating Best Practices for Legislatures Passing Domestic Violence Statutes</w:t>
      </w:r>
      <w:r w:rsidRPr="00F30E72">
        <w:rPr>
          <w:sz w:val="24"/>
        </w:rPr>
        <w:t xml:space="preserve">, 38 </w:t>
      </w:r>
      <w:r w:rsidR="00A94BB7">
        <w:rPr>
          <w:smallCaps/>
          <w:sz w:val="24"/>
        </w:rPr>
        <w:t xml:space="preserve">Quinnipiac L. Rev. </w:t>
      </w:r>
      <w:r w:rsidRPr="00F30E72">
        <w:rPr>
          <w:sz w:val="24"/>
        </w:rPr>
        <w:t xml:space="preserve">41 (2019).  </w:t>
      </w:r>
    </w:p>
    <w:p w14:paraId="66258DA6" w14:textId="77777777" w:rsidR="00094B8B" w:rsidRPr="00F30E72" w:rsidRDefault="00000000">
      <w:pPr>
        <w:spacing w:after="0" w:line="259" w:lineRule="auto"/>
        <w:ind w:left="1440" w:right="0" w:firstLine="0"/>
        <w:jc w:val="left"/>
        <w:rPr>
          <w:sz w:val="24"/>
        </w:rPr>
      </w:pPr>
      <w:r w:rsidRPr="00F30E72">
        <w:rPr>
          <w:sz w:val="24"/>
        </w:rPr>
        <w:t xml:space="preserve"> </w:t>
      </w:r>
    </w:p>
    <w:p w14:paraId="49B80EB8" w14:textId="77777777" w:rsidR="00094B8B" w:rsidRPr="00F30E72" w:rsidRDefault="00000000">
      <w:pPr>
        <w:pStyle w:val="Heading1"/>
        <w:rPr>
          <w:sz w:val="24"/>
        </w:rPr>
      </w:pPr>
      <w:r w:rsidRPr="00F30E72">
        <w:rPr>
          <w:sz w:val="24"/>
        </w:rPr>
        <w:t xml:space="preserve">PEER-REVIEWED ARTICLES </w:t>
      </w:r>
    </w:p>
    <w:p w14:paraId="35197486" w14:textId="77777777" w:rsidR="00094B8B" w:rsidRPr="00F30E72" w:rsidRDefault="00000000">
      <w:pPr>
        <w:spacing w:after="33" w:line="259" w:lineRule="auto"/>
        <w:ind w:left="54" w:right="0" w:firstLine="0"/>
        <w:jc w:val="center"/>
        <w:rPr>
          <w:sz w:val="24"/>
        </w:rPr>
      </w:pPr>
      <w:r w:rsidRPr="00F30E72">
        <w:rPr>
          <w:b/>
          <w:sz w:val="24"/>
        </w:rPr>
        <w:t xml:space="preserve"> </w:t>
      </w:r>
    </w:p>
    <w:p w14:paraId="2C97FDB1" w14:textId="0C3A2C8C" w:rsidR="00094B8B" w:rsidRPr="00F30E72" w:rsidRDefault="00000000">
      <w:pPr>
        <w:numPr>
          <w:ilvl w:val="0"/>
          <w:numId w:val="4"/>
        </w:numPr>
        <w:spacing w:after="29"/>
        <w:ind w:right="0" w:hanging="360"/>
        <w:rPr>
          <w:sz w:val="24"/>
        </w:rPr>
      </w:pPr>
      <w:r w:rsidRPr="00F30E72">
        <w:rPr>
          <w:i/>
          <w:sz w:val="24"/>
        </w:rPr>
        <w:t>Using Crime Ballads to Teach Legal Storytelling</w:t>
      </w:r>
      <w:r w:rsidRPr="00F30E72">
        <w:rPr>
          <w:sz w:val="24"/>
        </w:rPr>
        <w:t xml:space="preserve">, </w:t>
      </w:r>
      <w:r w:rsidR="00A94BB7">
        <w:rPr>
          <w:smallCaps/>
          <w:sz w:val="24"/>
        </w:rPr>
        <w:t>The Legal Educator, Vol. 38, No. 1</w:t>
      </w:r>
      <w:r w:rsidRPr="00F30E72">
        <w:rPr>
          <w:sz w:val="24"/>
        </w:rPr>
        <w:t xml:space="preserve"> (2023). </w:t>
      </w:r>
    </w:p>
    <w:p w14:paraId="5DEC2DF0" w14:textId="6A582EDA" w:rsidR="00094B8B" w:rsidRPr="00F30E72" w:rsidRDefault="00000000">
      <w:pPr>
        <w:numPr>
          <w:ilvl w:val="0"/>
          <w:numId w:val="4"/>
        </w:numPr>
        <w:spacing w:after="51"/>
        <w:ind w:right="0" w:hanging="360"/>
        <w:rPr>
          <w:sz w:val="24"/>
        </w:rPr>
      </w:pPr>
      <w:r w:rsidRPr="00F30E72">
        <w:rPr>
          <w:i/>
          <w:sz w:val="24"/>
        </w:rPr>
        <w:t xml:space="preserve">Facilitating Prison Reading Groups:  Creating Opportunities for Legal Studies Students, </w:t>
      </w:r>
      <w:r w:rsidR="00A94BB7">
        <w:rPr>
          <w:iCs/>
          <w:smallCaps/>
          <w:sz w:val="24"/>
        </w:rPr>
        <w:t>The Legal Educator, Vol. 36, No. 1</w:t>
      </w:r>
      <w:r w:rsidRPr="00F30E72">
        <w:rPr>
          <w:sz w:val="24"/>
        </w:rPr>
        <w:t xml:space="preserve"> (2021). </w:t>
      </w:r>
    </w:p>
    <w:p w14:paraId="6E5D67D4" w14:textId="027F7A03" w:rsidR="00094B8B" w:rsidRPr="00E90FFA" w:rsidRDefault="00000000" w:rsidP="00E90FFA">
      <w:pPr>
        <w:numPr>
          <w:ilvl w:val="0"/>
          <w:numId w:val="4"/>
        </w:numPr>
        <w:spacing w:after="3"/>
        <w:ind w:right="0" w:hanging="360"/>
        <w:rPr>
          <w:sz w:val="24"/>
        </w:rPr>
      </w:pPr>
      <w:r w:rsidRPr="00F30E72">
        <w:rPr>
          <w:i/>
          <w:sz w:val="24"/>
        </w:rPr>
        <w:t>Covid-19, Disruption, and Teaching Practices</w:t>
      </w:r>
      <w:r w:rsidRPr="00F30E72">
        <w:rPr>
          <w:sz w:val="24"/>
        </w:rPr>
        <w:t xml:space="preserve">, </w:t>
      </w:r>
      <w:r w:rsidR="00A94BB7">
        <w:rPr>
          <w:smallCaps/>
          <w:sz w:val="24"/>
        </w:rPr>
        <w:t xml:space="preserve">Legal Writing: J. of Legal Writing Inst., Vol. </w:t>
      </w:r>
      <w:r w:rsidRPr="00F30E72">
        <w:rPr>
          <w:sz w:val="24"/>
        </w:rPr>
        <w:t xml:space="preserve">25 (2021). </w:t>
      </w:r>
    </w:p>
    <w:p w14:paraId="10650FB4" w14:textId="77777777" w:rsidR="00094B8B" w:rsidRPr="00F30E72" w:rsidRDefault="00000000">
      <w:pPr>
        <w:pStyle w:val="Heading1"/>
        <w:rPr>
          <w:sz w:val="24"/>
        </w:rPr>
      </w:pPr>
      <w:r w:rsidRPr="00F30E72">
        <w:rPr>
          <w:sz w:val="24"/>
        </w:rPr>
        <w:lastRenderedPageBreak/>
        <w:t xml:space="preserve">EDITORIALLY REVIEWED ARTICLES </w:t>
      </w:r>
    </w:p>
    <w:p w14:paraId="10181E39" w14:textId="77777777" w:rsidR="00094B8B" w:rsidRPr="00F30E72" w:rsidRDefault="00000000">
      <w:pPr>
        <w:spacing w:after="22" w:line="259" w:lineRule="auto"/>
        <w:ind w:left="54" w:right="0" w:firstLine="0"/>
        <w:jc w:val="center"/>
        <w:rPr>
          <w:sz w:val="24"/>
        </w:rPr>
      </w:pPr>
      <w:r w:rsidRPr="00F30E72">
        <w:rPr>
          <w:b/>
          <w:sz w:val="24"/>
        </w:rPr>
        <w:t xml:space="preserve"> </w:t>
      </w:r>
    </w:p>
    <w:p w14:paraId="084C1C2B" w14:textId="5CA97BE0" w:rsidR="00094B8B" w:rsidRPr="00F30E72" w:rsidRDefault="00000000">
      <w:pPr>
        <w:numPr>
          <w:ilvl w:val="0"/>
          <w:numId w:val="5"/>
        </w:numPr>
        <w:spacing w:after="40"/>
        <w:ind w:right="0" w:hanging="360"/>
        <w:rPr>
          <w:sz w:val="24"/>
        </w:rPr>
      </w:pPr>
      <w:r w:rsidRPr="00F30E72">
        <w:rPr>
          <w:i/>
          <w:sz w:val="24"/>
        </w:rPr>
        <w:t>Innovative Collaboration Between UWF Students and Local Attorneys</w:t>
      </w:r>
      <w:r w:rsidRPr="00F30E72">
        <w:rPr>
          <w:sz w:val="24"/>
        </w:rPr>
        <w:t xml:space="preserve">, </w:t>
      </w:r>
      <w:r w:rsidR="00A94BB7">
        <w:rPr>
          <w:smallCaps/>
          <w:sz w:val="24"/>
        </w:rPr>
        <w:t>The Summation, Vol. 12, Issue</w:t>
      </w:r>
      <w:r w:rsidRPr="00F30E72">
        <w:rPr>
          <w:sz w:val="24"/>
        </w:rPr>
        <w:t xml:space="preserve"> 4 (2023). </w:t>
      </w:r>
    </w:p>
    <w:p w14:paraId="6AE15E95" w14:textId="68B68D9B" w:rsidR="00094B8B" w:rsidRPr="00F30E72" w:rsidRDefault="00000000">
      <w:pPr>
        <w:numPr>
          <w:ilvl w:val="0"/>
          <w:numId w:val="5"/>
        </w:numPr>
        <w:spacing w:after="41"/>
        <w:ind w:right="0" w:hanging="360"/>
        <w:rPr>
          <w:sz w:val="24"/>
        </w:rPr>
      </w:pPr>
      <w:r w:rsidRPr="00F30E72">
        <w:rPr>
          <w:i/>
          <w:sz w:val="24"/>
        </w:rPr>
        <w:t xml:space="preserve">Who Should Present Child Welfare Cases in </w:t>
      </w:r>
      <w:proofErr w:type="gramStart"/>
      <w:r w:rsidRPr="00F30E72">
        <w:rPr>
          <w:i/>
          <w:sz w:val="24"/>
        </w:rPr>
        <w:t>Kentucky?</w:t>
      </w:r>
      <w:r w:rsidRPr="00F30E72">
        <w:rPr>
          <w:sz w:val="24"/>
        </w:rPr>
        <w:t>,</w:t>
      </w:r>
      <w:proofErr w:type="gramEnd"/>
      <w:r w:rsidRPr="00F30E72">
        <w:rPr>
          <w:sz w:val="24"/>
        </w:rPr>
        <w:t xml:space="preserve"> 86 </w:t>
      </w:r>
      <w:r w:rsidR="00A94BB7">
        <w:rPr>
          <w:smallCaps/>
          <w:sz w:val="24"/>
        </w:rPr>
        <w:t xml:space="preserve">Bench &amp; B. </w:t>
      </w:r>
      <w:r w:rsidRPr="00F30E72">
        <w:rPr>
          <w:sz w:val="24"/>
        </w:rPr>
        <w:t>14 (2022) (co</w:t>
      </w:r>
      <w:r w:rsidR="00F30E72" w:rsidRPr="00F30E72">
        <w:rPr>
          <w:sz w:val="24"/>
        </w:rPr>
        <w:t>-</w:t>
      </w:r>
      <w:r w:rsidRPr="00F30E72">
        <w:rPr>
          <w:sz w:val="24"/>
        </w:rPr>
        <w:t xml:space="preserve">authored with Judge Jason Shea Fleming). </w:t>
      </w:r>
    </w:p>
    <w:p w14:paraId="62F66679" w14:textId="6A16D4FC" w:rsidR="00094B8B" w:rsidRPr="00F30E72" w:rsidRDefault="00000000">
      <w:pPr>
        <w:numPr>
          <w:ilvl w:val="0"/>
          <w:numId w:val="5"/>
        </w:numPr>
        <w:spacing w:after="36"/>
        <w:ind w:right="0" w:hanging="360"/>
        <w:rPr>
          <w:sz w:val="24"/>
        </w:rPr>
      </w:pPr>
      <w:r w:rsidRPr="00F30E72">
        <w:rPr>
          <w:i/>
          <w:sz w:val="24"/>
        </w:rPr>
        <w:t>Pets as More Than Personal Property</w:t>
      </w:r>
      <w:r w:rsidRPr="00F30E72">
        <w:rPr>
          <w:sz w:val="24"/>
        </w:rPr>
        <w:t xml:space="preserve">, </w:t>
      </w:r>
      <w:r w:rsidR="00A94BB7">
        <w:rPr>
          <w:smallCaps/>
          <w:sz w:val="24"/>
        </w:rPr>
        <w:t xml:space="preserve">The Summation, Vol. 10, Issue </w:t>
      </w:r>
      <w:r w:rsidRPr="00F30E72">
        <w:rPr>
          <w:sz w:val="24"/>
        </w:rPr>
        <w:t>2 (2021) (co</w:t>
      </w:r>
      <w:r w:rsidR="00F30E72" w:rsidRPr="00F30E72">
        <w:rPr>
          <w:sz w:val="24"/>
        </w:rPr>
        <w:t>-</w:t>
      </w:r>
      <w:r w:rsidRPr="00F30E72">
        <w:rPr>
          <w:sz w:val="24"/>
        </w:rPr>
        <w:t xml:space="preserve">authored with UWF student). </w:t>
      </w:r>
    </w:p>
    <w:p w14:paraId="21C622D3" w14:textId="6DA10889" w:rsidR="00094B8B" w:rsidRPr="00F30E72" w:rsidRDefault="00000000">
      <w:pPr>
        <w:numPr>
          <w:ilvl w:val="0"/>
          <w:numId w:val="5"/>
        </w:numPr>
        <w:spacing w:after="3"/>
        <w:ind w:right="0" w:hanging="360"/>
        <w:rPr>
          <w:sz w:val="24"/>
        </w:rPr>
      </w:pPr>
      <w:r w:rsidRPr="00F30E72">
        <w:rPr>
          <w:i/>
          <w:sz w:val="24"/>
        </w:rPr>
        <w:t xml:space="preserve">Pets, Divorce, and COVID-19:  Time to Amend Florida </w:t>
      </w:r>
      <w:proofErr w:type="gramStart"/>
      <w:r w:rsidRPr="00F30E72">
        <w:rPr>
          <w:i/>
          <w:sz w:val="24"/>
        </w:rPr>
        <w:t>Statutes?</w:t>
      </w:r>
      <w:r w:rsidRPr="00F30E72">
        <w:rPr>
          <w:sz w:val="24"/>
        </w:rPr>
        <w:t>,</w:t>
      </w:r>
      <w:proofErr w:type="gramEnd"/>
      <w:r w:rsidRPr="00F30E72">
        <w:rPr>
          <w:sz w:val="24"/>
        </w:rPr>
        <w:t xml:space="preserve"> </w:t>
      </w:r>
      <w:r w:rsidR="00A94BB7">
        <w:rPr>
          <w:smallCaps/>
          <w:sz w:val="24"/>
        </w:rPr>
        <w:t xml:space="preserve">FAWL J. (Fla. </w:t>
      </w:r>
      <w:proofErr w:type="spellStart"/>
      <w:r w:rsidR="00A94BB7">
        <w:rPr>
          <w:smallCaps/>
          <w:sz w:val="24"/>
        </w:rPr>
        <w:t>Ass’n</w:t>
      </w:r>
      <w:proofErr w:type="spellEnd"/>
      <w:r w:rsidR="00A94BB7">
        <w:rPr>
          <w:smallCaps/>
          <w:sz w:val="24"/>
        </w:rPr>
        <w:t xml:space="preserve"> for Women Law. J.)</w:t>
      </w:r>
      <w:r w:rsidRPr="00F30E72">
        <w:rPr>
          <w:sz w:val="24"/>
        </w:rPr>
        <w:t xml:space="preserve"> (2021) (co-authored with UWF student).   </w:t>
      </w:r>
    </w:p>
    <w:p w14:paraId="1FAE579F" w14:textId="77777777" w:rsidR="00177B4C" w:rsidRPr="00F30E72" w:rsidRDefault="00177B4C">
      <w:pPr>
        <w:pStyle w:val="Heading1"/>
        <w:rPr>
          <w:sz w:val="24"/>
        </w:rPr>
      </w:pPr>
    </w:p>
    <w:p w14:paraId="4932BD96" w14:textId="50FD478A" w:rsidR="00094B8B" w:rsidRPr="00F30E72" w:rsidRDefault="00000000">
      <w:pPr>
        <w:pStyle w:val="Heading1"/>
        <w:rPr>
          <w:sz w:val="24"/>
        </w:rPr>
      </w:pPr>
      <w:r w:rsidRPr="00F30E72">
        <w:rPr>
          <w:sz w:val="24"/>
        </w:rPr>
        <w:t xml:space="preserve">BOOK REVIEWS </w:t>
      </w:r>
    </w:p>
    <w:p w14:paraId="3AA00187" w14:textId="77777777" w:rsidR="00094B8B" w:rsidRPr="00F30E72" w:rsidRDefault="00000000">
      <w:pPr>
        <w:spacing w:after="23" w:line="259" w:lineRule="auto"/>
        <w:ind w:left="54" w:right="0" w:firstLine="0"/>
        <w:jc w:val="center"/>
        <w:rPr>
          <w:sz w:val="24"/>
        </w:rPr>
      </w:pPr>
      <w:r w:rsidRPr="00F30E72">
        <w:rPr>
          <w:b/>
          <w:sz w:val="24"/>
        </w:rPr>
        <w:t xml:space="preserve"> </w:t>
      </w:r>
    </w:p>
    <w:p w14:paraId="2767704F" w14:textId="13B771DC" w:rsidR="00094B8B" w:rsidRPr="00F30E72" w:rsidRDefault="00000000">
      <w:pPr>
        <w:numPr>
          <w:ilvl w:val="0"/>
          <w:numId w:val="6"/>
        </w:numPr>
        <w:spacing w:after="31"/>
        <w:ind w:right="0" w:hanging="360"/>
        <w:rPr>
          <w:sz w:val="24"/>
        </w:rPr>
      </w:pPr>
      <w:r w:rsidRPr="00F30E72">
        <w:rPr>
          <w:i/>
          <w:sz w:val="24"/>
        </w:rPr>
        <w:t>We the Women:  The Unstoppable Mothers of the Equal Rights Amendment</w:t>
      </w:r>
      <w:r w:rsidRPr="00F30E72">
        <w:rPr>
          <w:sz w:val="24"/>
        </w:rPr>
        <w:t xml:space="preserve">, </w:t>
      </w:r>
      <w:r w:rsidR="00A94BB7">
        <w:rPr>
          <w:smallCaps/>
          <w:sz w:val="24"/>
        </w:rPr>
        <w:t>Law &amp; Pol. Book Rev.</w:t>
      </w:r>
      <w:r w:rsidRPr="00F30E72">
        <w:rPr>
          <w:sz w:val="24"/>
        </w:rPr>
        <w:t xml:space="preserve"> (2022) (book review). </w:t>
      </w:r>
    </w:p>
    <w:p w14:paraId="464C5F7D" w14:textId="0AC2B172" w:rsidR="00094B8B" w:rsidRPr="00F30E72" w:rsidRDefault="00000000">
      <w:pPr>
        <w:numPr>
          <w:ilvl w:val="0"/>
          <w:numId w:val="6"/>
        </w:numPr>
        <w:spacing w:after="35"/>
        <w:ind w:right="0" w:hanging="360"/>
        <w:rPr>
          <w:sz w:val="24"/>
        </w:rPr>
      </w:pPr>
      <w:r w:rsidRPr="00F30E72">
        <w:rPr>
          <w:i/>
          <w:sz w:val="24"/>
        </w:rPr>
        <w:t>Our Rightful Place:  A History of Women at the University of Kentucky, 1880-1945</w:t>
      </w:r>
      <w:r w:rsidRPr="00F30E72">
        <w:rPr>
          <w:sz w:val="24"/>
        </w:rPr>
        <w:t xml:space="preserve">, 85 </w:t>
      </w:r>
      <w:r w:rsidR="00A94BB7">
        <w:rPr>
          <w:smallCaps/>
          <w:sz w:val="24"/>
        </w:rPr>
        <w:t xml:space="preserve">Bench &amp; B. </w:t>
      </w:r>
      <w:r w:rsidRPr="00F30E72">
        <w:rPr>
          <w:sz w:val="24"/>
        </w:rPr>
        <w:t xml:space="preserve">18 (2021) (book review). </w:t>
      </w:r>
    </w:p>
    <w:p w14:paraId="7AF8219D" w14:textId="691523D4" w:rsidR="00094B8B" w:rsidRPr="00F30E72" w:rsidRDefault="00000000">
      <w:pPr>
        <w:numPr>
          <w:ilvl w:val="0"/>
          <w:numId w:val="6"/>
        </w:numPr>
        <w:spacing w:after="3"/>
        <w:ind w:right="0" w:hanging="360"/>
        <w:rPr>
          <w:sz w:val="24"/>
        </w:rPr>
      </w:pPr>
      <w:r w:rsidRPr="00F30E72">
        <w:rPr>
          <w:i/>
          <w:sz w:val="24"/>
        </w:rPr>
        <w:t>Richard H. Underwood’s Gaslight Lawyers:  Criminal Trials &amp; Exploits in Gilded Age New York</w:t>
      </w:r>
      <w:r w:rsidRPr="00F30E72">
        <w:rPr>
          <w:sz w:val="24"/>
        </w:rPr>
        <w:t xml:space="preserve">, 83 </w:t>
      </w:r>
      <w:r w:rsidR="00A94BB7">
        <w:rPr>
          <w:smallCaps/>
          <w:sz w:val="24"/>
        </w:rPr>
        <w:t>Bench &amp; B.</w:t>
      </w:r>
      <w:r w:rsidRPr="00F30E72">
        <w:rPr>
          <w:sz w:val="24"/>
        </w:rPr>
        <w:t xml:space="preserve"> 6 (2019) (book review). </w:t>
      </w:r>
    </w:p>
    <w:p w14:paraId="1C2E70C2" w14:textId="77777777" w:rsidR="00094B8B" w:rsidRPr="00F30E72" w:rsidRDefault="00000000">
      <w:pPr>
        <w:spacing w:after="0" w:line="259" w:lineRule="auto"/>
        <w:ind w:left="54" w:right="0" w:firstLine="0"/>
        <w:jc w:val="center"/>
        <w:rPr>
          <w:sz w:val="24"/>
        </w:rPr>
      </w:pPr>
      <w:r w:rsidRPr="00F30E72">
        <w:rPr>
          <w:b/>
          <w:sz w:val="24"/>
        </w:rPr>
        <w:t xml:space="preserve"> </w:t>
      </w:r>
    </w:p>
    <w:p w14:paraId="3CA88B88" w14:textId="77777777" w:rsidR="00094B8B" w:rsidRPr="00F30E72" w:rsidRDefault="00000000">
      <w:pPr>
        <w:spacing w:after="0"/>
        <w:ind w:left="960" w:right="0"/>
        <w:jc w:val="left"/>
        <w:rPr>
          <w:sz w:val="24"/>
        </w:rPr>
      </w:pPr>
      <w:r w:rsidRPr="00F30E72">
        <w:rPr>
          <w:b/>
          <w:sz w:val="24"/>
        </w:rPr>
        <w:t xml:space="preserve">LAW REVIEW ARTICLES PUBLISHED BEFORE UWF BUT CITED </w:t>
      </w:r>
    </w:p>
    <w:p w14:paraId="28FDBE11" w14:textId="77777777" w:rsidR="00094B8B" w:rsidRPr="00F30E72" w:rsidRDefault="00000000">
      <w:pPr>
        <w:pStyle w:val="Heading1"/>
        <w:rPr>
          <w:sz w:val="24"/>
        </w:rPr>
      </w:pPr>
      <w:r w:rsidRPr="00F30E72">
        <w:rPr>
          <w:sz w:val="24"/>
        </w:rPr>
        <w:t xml:space="preserve">RECENTLY </w:t>
      </w:r>
    </w:p>
    <w:p w14:paraId="29716DF7" w14:textId="77777777" w:rsidR="00094B8B" w:rsidRPr="00F30E72" w:rsidRDefault="00000000">
      <w:pPr>
        <w:spacing w:after="22" w:line="259" w:lineRule="auto"/>
        <w:ind w:left="54" w:right="0" w:firstLine="0"/>
        <w:jc w:val="center"/>
        <w:rPr>
          <w:sz w:val="24"/>
        </w:rPr>
      </w:pPr>
      <w:r w:rsidRPr="00F30E72">
        <w:rPr>
          <w:b/>
          <w:sz w:val="24"/>
        </w:rPr>
        <w:t xml:space="preserve"> </w:t>
      </w:r>
    </w:p>
    <w:p w14:paraId="7F9463C2" w14:textId="177596F3" w:rsidR="00094B8B" w:rsidRPr="00F30E72" w:rsidRDefault="00000000">
      <w:pPr>
        <w:numPr>
          <w:ilvl w:val="0"/>
          <w:numId w:val="7"/>
        </w:numPr>
        <w:spacing w:after="3"/>
        <w:ind w:right="0" w:hanging="360"/>
        <w:rPr>
          <w:sz w:val="24"/>
        </w:rPr>
      </w:pPr>
      <w:r w:rsidRPr="00F30E72">
        <w:rPr>
          <w:i/>
          <w:sz w:val="24"/>
        </w:rPr>
        <w:t>Opioid Crisis and the Law:  An Examination of Efforts Made in Kentucky</w:t>
      </w:r>
      <w:r w:rsidRPr="00F30E72">
        <w:rPr>
          <w:sz w:val="24"/>
        </w:rPr>
        <w:t xml:space="preserve">, 70 </w:t>
      </w:r>
      <w:r w:rsidR="00A94BB7">
        <w:rPr>
          <w:smallCaps/>
          <w:sz w:val="24"/>
        </w:rPr>
        <w:t>S.C. L. Rev.</w:t>
      </w:r>
      <w:r w:rsidRPr="00F30E72">
        <w:rPr>
          <w:sz w:val="24"/>
        </w:rPr>
        <w:t xml:space="preserve"> 741 (2019).   </w:t>
      </w:r>
    </w:p>
    <w:p w14:paraId="7AC4112B" w14:textId="46CB3725" w:rsidR="00094B8B" w:rsidRPr="00F30E72" w:rsidRDefault="00000000" w:rsidP="00F30E72">
      <w:pPr>
        <w:spacing w:after="0" w:line="240" w:lineRule="auto"/>
        <w:ind w:left="1440" w:right="0" w:hanging="360"/>
        <w:rPr>
          <w:sz w:val="24"/>
        </w:rPr>
      </w:pPr>
      <w:r w:rsidRPr="00F30E72">
        <w:rPr>
          <w:rFonts w:ascii="Courier New" w:eastAsia="Courier New" w:hAnsi="Courier New" w:cs="Courier New"/>
          <w:sz w:val="24"/>
        </w:rPr>
        <w:t>o</w:t>
      </w:r>
      <w:r w:rsidRPr="00F30E72">
        <w:rPr>
          <w:rFonts w:ascii="Arial" w:eastAsia="Arial" w:hAnsi="Arial" w:cs="Arial"/>
          <w:sz w:val="24"/>
        </w:rPr>
        <w:t xml:space="preserve"> </w:t>
      </w:r>
      <w:r w:rsidR="00F30E72">
        <w:rPr>
          <w:rFonts w:ascii="Arial" w:eastAsia="Arial" w:hAnsi="Arial" w:cs="Arial"/>
          <w:sz w:val="24"/>
        </w:rPr>
        <w:t xml:space="preserve"> </w:t>
      </w:r>
      <w:r w:rsidRPr="00F30E72">
        <w:rPr>
          <w:sz w:val="24"/>
        </w:rPr>
        <w:t>This article was cited in IN RE:  MM, HM, AND WM.  No. 19-0926.  Supreme</w:t>
      </w:r>
      <w:r w:rsidR="00F30E72">
        <w:rPr>
          <w:sz w:val="24"/>
        </w:rPr>
        <w:t xml:space="preserve"> </w:t>
      </w:r>
      <w:r w:rsidRPr="00F30E72">
        <w:rPr>
          <w:sz w:val="24"/>
        </w:rPr>
        <w:t xml:space="preserve">Court of Appeals of West Virginia. </w:t>
      </w:r>
    </w:p>
    <w:p w14:paraId="4DFCF5EA" w14:textId="76444B8B" w:rsidR="00F30E72" w:rsidRPr="00F30E72" w:rsidRDefault="00000000" w:rsidP="00F30E72">
      <w:pPr>
        <w:numPr>
          <w:ilvl w:val="0"/>
          <w:numId w:val="7"/>
        </w:numPr>
        <w:spacing w:after="0" w:line="240" w:lineRule="auto"/>
        <w:ind w:right="0" w:hanging="360"/>
        <w:rPr>
          <w:sz w:val="24"/>
        </w:rPr>
      </w:pPr>
      <w:r w:rsidRPr="00F30E72">
        <w:rPr>
          <w:i/>
          <w:sz w:val="24"/>
        </w:rPr>
        <w:t>Ruth Bader Ginsburg:  Examining Her Path to the High Court Bench and its Intersection with the ACLU</w:t>
      </w:r>
      <w:r w:rsidRPr="00F30E72">
        <w:rPr>
          <w:sz w:val="24"/>
        </w:rPr>
        <w:t xml:space="preserve">, 6 </w:t>
      </w:r>
      <w:r w:rsidR="00A94BB7">
        <w:rPr>
          <w:smallCaps/>
          <w:sz w:val="24"/>
        </w:rPr>
        <w:t xml:space="preserve">Lincoln </w:t>
      </w:r>
      <w:proofErr w:type="spellStart"/>
      <w:r w:rsidR="00A94BB7">
        <w:rPr>
          <w:smallCaps/>
          <w:sz w:val="24"/>
        </w:rPr>
        <w:t>Mem’L</w:t>
      </w:r>
      <w:proofErr w:type="spellEnd"/>
      <w:r w:rsidR="00A94BB7">
        <w:rPr>
          <w:smallCaps/>
          <w:sz w:val="24"/>
        </w:rPr>
        <w:t xml:space="preserve"> U. L. Rev. </w:t>
      </w:r>
      <w:r w:rsidRPr="00F30E72">
        <w:rPr>
          <w:sz w:val="24"/>
        </w:rPr>
        <w:t xml:space="preserve">1 (2019). </w:t>
      </w:r>
    </w:p>
    <w:p w14:paraId="4ED39D06" w14:textId="7A09E585" w:rsidR="00094B8B" w:rsidRPr="00A94BB7" w:rsidRDefault="00000000" w:rsidP="00F30E72">
      <w:pPr>
        <w:pStyle w:val="ListParagraph"/>
        <w:numPr>
          <w:ilvl w:val="0"/>
          <w:numId w:val="13"/>
        </w:numPr>
        <w:spacing w:after="0" w:line="240" w:lineRule="auto"/>
        <w:rPr>
          <w:rFonts w:ascii="Times New Roman" w:hAnsi="Times New Roman" w:cs="Times New Roman"/>
          <w:sz w:val="24"/>
          <w:szCs w:val="24"/>
        </w:rPr>
      </w:pPr>
      <w:r w:rsidRPr="00F30E72">
        <w:rPr>
          <w:rFonts w:ascii="Times New Roman" w:hAnsi="Times New Roman" w:cs="Times New Roman"/>
          <w:sz w:val="24"/>
          <w:szCs w:val="24"/>
        </w:rPr>
        <w:t xml:space="preserve">This article was cited in </w:t>
      </w:r>
      <w:r w:rsidR="00A94BB7">
        <w:rPr>
          <w:rFonts w:ascii="Times New Roman" w:hAnsi="Times New Roman" w:cs="Times New Roman"/>
          <w:smallCaps/>
          <w:sz w:val="24"/>
          <w:szCs w:val="24"/>
        </w:rPr>
        <w:t>The Jurisprudential Legacy of Justice Ruth Bader</w:t>
      </w:r>
      <w:r w:rsidR="00A94BB7">
        <w:rPr>
          <w:rFonts w:ascii="Times New Roman" w:hAnsi="Times New Roman" w:cs="Times New Roman"/>
          <w:sz w:val="24"/>
          <w:szCs w:val="24"/>
        </w:rPr>
        <w:t xml:space="preserve"> </w:t>
      </w:r>
      <w:r w:rsidR="00A94BB7">
        <w:rPr>
          <w:rFonts w:ascii="Times New Roman" w:hAnsi="Times New Roman" w:cs="Times New Roman"/>
          <w:smallCaps/>
          <w:sz w:val="24"/>
          <w:szCs w:val="24"/>
        </w:rPr>
        <w:t>Ginsburg</w:t>
      </w:r>
      <w:r w:rsidRPr="00F30E72">
        <w:rPr>
          <w:rFonts w:ascii="Times New Roman" w:hAnsi="Times New Roman" w:cs="Times New Roman"/>
          <w:sz w:val="24"/>
          <w:szCs w:val="24"/>
        </w:rPr>
        <w:t xml:space="preserve"> (Ryan Vacca &amp; Ann Bartow eds., 2023).</w:t>
      </w:r>
      <w:r w:rsidRPr="00F30E72">
        <w:rPr>
          <w:rFonts w:ascii="Times New Roman" w:hAnsi="Times New Roman" w:cs="Times New Roman"/>
          <w:b/>
          <w:sz w:val="24"/>
          <w:szCs w:val="24"/>
        </w:rPr>
        <w:t xml:space="preserve"> </w:t>
      </w:r>
    </w:p>
    <w:p w14:paraId="52E252D7" w14:textId="77777777" w:rsidR="00A94BB7" w:rsidRPr="00F30E72" w:rsidRDefault="00A94BB7" w:rsidP="00A94BB7">
      <w:pPr>
        <w:pStyle w:val="ListParagraph"/>
        <w:spacing w:after="0" w:line="240" w:lineRule="auto"/>
        <w:ind w:left="1440"/>
        <w:rPr>
          <w:rFonts w:ascii="Times New Roman" w:hAnsi="Times New Roman" w:cs="Times New Roman"/>
          <w:sz w:val="24"/>
          <w:szCs w:val="24"/>
        </w:rPr>
      </w:pPr>
    </w:p>
    <w:p w14:paraId="273BD981" w14:textId="77777777" w:rsidR="00094B8B" w:rsidRPr="00F30E72" w:rsidRDefault="00000000">
      <w:pPr>
        <w:pStyle w:val="Heading1"/>
        <w:rPr>
          <w:sz w:val="24"/>
        </w:rPr>
      </w:pPr>
      <w:r w:rsidRPr="00F30E72">
        <w:rPr>
          <w:sz w:val="24"/>
        </w:rPr>
        <w:t xml:space="preserve">GRANTS </w:t>
      </w:r>
    </w:p>
    <w:p w14:paraId="3E13FA09" w14:textId="77777777" w:rsidR="00094B8B" w:rsidRPr="00F30E72" w:rsidRDefault="00000000">
      <w:pPr>
        <w:spacing w:after="21" w:line="259" w:lineRule="auto"/>
        <w:ind w:left="0" w:right="0" w:firstLine="0"/>
        <w:jc w:val="left"/>
        <w:rPr>
          <w:sz w:val="24"/>
        </w:rPr>
      </w:pPr>
      <w:r w:rsidRPr="00F30E72">
        <w:rPr>
          <w:b/>
          <w:sz w:val="24"/>
        </w:rPr>
        <w:t xml:space="preserve"> </w:t>
      </w:r>
    </w:p>
    <w:p w14:paraId="1F6C12BF" w14:textId="77777777" w:rsidR="00094B8B" w:rsidRPr="00F30E72" w:rsidRDefault="00000000">
      <w:pPr>
        <w:numPr>
          <w:ilvl w:val="0"/>
          <w:numId w:val="8"/>
        </w:numPr>
        <w:spacing w:after="35"/>
        <w:ind w:right="0" w:hanging="360"/>
        <w:rPr>
          <w:sz w:val="24"/>
        </w:rPr>
      </w:pPr>
      <w:r w:rsidRPr="00F30E72">
        <w:rPr>
          <w:sz w:val="24"/>
        </w:rPr>
        <w:t xml:space="preserve">Awarded grant from Escambia Santa Rosa Bar Association ($483.29) to fund books for Fall 2024 Reading Writing Group at Santa Rosa Correctional Institution. </w:t>
      </w:r>
    </w:p>
    <w:p w14:paraId="1017FD4F" w14:textId="77777777" w:rsidR="00094B8B" w:rsidRPr="00F30E72" w:rsidRDefault="00000000">
      <w:pPr>
        <w:numPr>
          <w:ilvl w:val="0"/>
          <w:numId w:val="8"/>
        </w:numPr>
        <w:spacing w:after="30"/>
        <w:ind w:right="0" w:hanging="360"/>
        <w:rPr>
          <w:sz w:val="24"/>
        </w:rPr>
      </w:pPr>
      <w:r w:rsidRPr="00F30E72">
        <w:rPr>
          <w:sz w:val="24"/>
        </w:rPr>
        <w:t xml:space="preserve">Awarded grant from Escambia Santa Rosa Bar Association ($300) to fund food for Motley Meredith Trial Reenactment in Fall 2023. </w:t>
      </w:r>
    </w:p>
    <w:p w14:paraId="035D83F7" w14:textId="77777777" w:rsidR="00094B8B" w:rsidRPr="00F30E72" w:rsidRDefault="00000000">
      <w:pPr>
        <w:numPr>
          <w:ilvl w:val="0"/>
          <w:numId w:val="8"/>
        </w:numPr>
        <w:spacing w:after="35"/>
        <w:ind w:right="0" w:hanging="360"/>
        <w:rPr>
          <w:sz w:val="24"/>
        </w:rPr>
      </w:pPr>
      <w:r w:rsidRPr="00F30E72">
        <w:rPr>
          <w:sz w:val="24"/>
        </w:rPr>
        <w:t xml:space="preserve">Awarded UWF High Impact Practices grant ($1,306) to fund materials for Inside-Out course in Spring 2022 and ($1,740) for Spring 2024. </w:t>
      </w:r>
    </w:p>
    <w:p w14:paraId="359C3A0D" w14:textId="77777777" w:rsidR="00094B8B" w:rsidRPr="00F30E72" w:rsidRDefault="00000000">
      <w:pPr>
        <w:numPr>
          <w:ilvl w:val="0"/>
          <w:numId w:val="8"/>
        </w:numPr>
        <w:spacing w:after="35"/>
        <w:ind w:right="0" w:hanging="360"/>
        <w:rPr>
          <w:sz w:val="24"/>
        </w:rPr>
      </w:pPr>
      <w:r w:rsidRPr="00F30E72">
        <w:rPr>
          <w:sz w:val="24"/>
        </w:rPr>
        <w:t xml:space="preserve">Selected to participate in the WKU </w:t>
      </w:r>
      <w:proofErr w:type="spellStart"/>
      <w:r w:rsidRPr="00F30E72">
        <w:rPr>
          <w:sz w:val="24"/>
        </w:rPr>
        <w:t>Zuheir</w:t>
      </w:r>
      <w:proofErr w:type="spellEnd"/>
      <w:r w:rsidRPr="00F30E72">
        <w:rPr>
          <w:sz w:val="24"/>
        </w:rPr>
        <w:t xml:space="preserve"> Sofia Endowed International Faculty Seminar to Bosnia-Herzegovina.  Awarded internal grant ($1,820.00) for research while in Bosnia-Herzegovina to conduct interviews with judges, lawyers, and NGO </w:t>
      </w:r>
      <w:r w:rsidRPr="00F30E72">
        <w:rPr>
          <w:sz w:val="24"/>
        </w:rPr>
        <w:lastRenderedPageBreak/>
        <w:t xml:space="preserve">workers.  Awarded internal and external grants ($1,400.00) to host community panel with three Bosnian American female attorneys discussing the intersection of Bosnian culture and their legal practice. </w:t>
      </w:r>
    </w:p>
    <w:p w14:paraId="456BDBB7" w14:textId="77777777" w:rsidR="00094B8B" w:rsidRPr="00F30E72" w:rsidRDefault="00000000">
      <w:pPr>
        <w:numPr>
          <w:ilvl w:val="0"/>
          <w:numId w:val="8"/>
        </w:numPr>
        <w:ind w:right="0" w:hanging="360"/>
        <w:rPr>
          <w:sz w:val="24"/>
        </w:rPr>
      </w:pPr>
      <w:r w:rsidRPr="00F30E72">
        <w:rPr>
          <w:sz w:val="24"/>
        </w:rPr>
        <w:t xml:space="preserve">Awarded WKU internal grant ($1,577.96) to conduct research examining Justice Ruth Bader Ginsburg’s confirmation and dissent history. </w:t>
      </w:r>
    </w:p>
    <w:p w14:paraId="55D8D0E6" w14:textId="77777777" w:rsidR="00094B8B" w:rsidRPr="00F30E72" w:rsidRDefault="00000000">
      <w:pPr>
        <w:spacing w:after="0" w:line="259" w:lineRule="auto"/>
        <w:ind w:left="0" w:right="0" w:firstLine="0"/>
        <w:jc w:val="left"/>
        <w:rPr>
          <w:sz w:val="24"/>
        </w:rPr>
      </w:pPr>
      <w:r w:rsidRPr="00F30E72">
        <w:rPr>
          <w:b/>
          <w:sz w:val="24"/>
        </w:rPr>
        <w:t xml:space="preserve"> </w:t>
      </w:r>
    </w:p>
    <w:p w14:paraId="79D2E417" w14:textId="77777777" w:rsidR="00094B8B" w:rsidRPr="00F30E72" w:rsidRDefault="00000000">
      <w:pPr>
        <w:pStyle w:val="Heading1"/>
        <w:ind w:right="5"/>
        <w:rPr>
          <w:sz w:val="24"/>
        </w:rPr>
      </w:pPr>
      <w:r w:rsidRPr="00F30E72">
        <w:rPr>
          <w:sz w:val="24"/>
        </w:rPr>
        <w:t xml:space="preserve">INVITED PRESENTATIONS </w:t>
      </w:r>
    </w:p>
    <w:p w14:paraId="2A852CB6" w14:textId="77777777" w:rsidR="00094B8B" w:rsidRPr="00F30E72" w:rsidRDefault="00000000">
      <w:pPr>
        <w:spacing w:after="0" w:line="259" w:lineRule="auto"/>
        <w:ind w:left="54" w:right="0" w:firstLine="0"/>
        <w:jc w:val="center"/>
        <w:rPr>
          <w:sz w:val="24"/>
        </w:rPr>
      </w:pPr>
      <w:r w:rsidRPr="00F30E72">
        <w:rPr>
          <w:b/>
          <w:sz w:val="24"/>
        </w:rPr>
        <w:t xml:space="preserve"> </w:t>
      </w:r>
    </w:p>
    <w:p w14:paraId="5210FA3D" w14:textId="77777777" w:rsidR="00094B8B" w:rsidRPr="00F30E72" w:rsidRDefault="00000000">
      <w:pPr>
        <w:ind w:left="-5" w:right="0"/>
        <w:rPr>
          <w:sz w:val="24"/>
        </w:rPr>
      </w:pPr>
      <w:r w:rsidRPr="00F30E72">
        <w:rPr>
          <w:sz w:val="24"/>
        </w:rPr>
        <w:t xml:space="preserve">March 21, 2024.  </w:t>
      </w:r>
      <w:r w:rsidRPr="00F30E72">
        <w:rPr>
          <w:i/>
          <w:sz w:val="24"/>
        </w:rPr>
        <w:t>Working to Form a More Perfect Union:  Honoring Women in Public Service and Government.</w:t>
      </w:r>
      <w:r w:rsidRPr="00F30E72">
        <w:rPr>
          <w:sz w:val="24"/>
        </w:rPr>
        <w:t xml:space="preserve">  Served as featured speaker at the Women’s History Month luncheon at Santa Rosa Correctional Institution in Milton, Florida. </w:t>
      </w:r>
    </w:p>
    <w:p w14:paraId="705CD1DF" w14:textId="77777777" w:rsidR="00094B8B" w:rsidRPr="00F30E72" w:rsidRDefault="00000000">
      <w:pPr>
        <w:ind w:left="-5" w:right="0"/>
        <w:rPr>
          <w:sz w:val="24"/>
        </w:rPr>
      </w:pPr>
      <w:r w:rsidRPr="00F30E72">
        <w:rPr>
          <w:sz w:val="24"/>
        </w:rPr>
        <w:t xml:space="preserve">October 13, 2023.  </w:t>
      </w:r>
      <w:r w:rsidRPr="00F30E72">
        <w:rPr>
          <w:i/>
          <w:sz w:val="24"/>
        </w:rPr>
        <w:t>Discrimination and Barriers:  Abortion Access for Disabled Individuals After Dobbs</w:t>
      </w:r>
      <w:r w:rsidRPr="00F30E72">
        <w:rPr>
          <w:sz w:val="24"/>
        </w:rPr>
        <w:t xml:space="preserve">.  Served as invited panelist at the University of Oklahoma College of Law Symposium, Rewriting the Script:  Challenging Ableism and Advancing Justice in Sexuality, Reproduction, and Parenting for Disabled People. </w:t>
      </w:r>
    </w:p>
    <w:p w14:paraId="33EC3E71" w14:textId="77777777" w:rsidR="00094B8B" w:rsidRPr="00F30E72" w:rsidRDefault="00000000">
      <w:pPr>
        <w:ind w:left="-5" w:right="0"/>
        <w:rPr>
          <w:sz w:val="24"/>
        </w:rPr>
      </w:pPr>
      <w:r w:rsidRPr="00F30E72">
        <w:rPr>
          <w:sz w:val="24"/>
        </w:rPr>
        <w:t xml:space="preserve">April 27, 2023.  </w:t>
      </w:r>
      <w:r w:rsidRPr="00F30E72">
        <w:rPr>
          <w:i/>
          <w:sz w:val="24"/>
        </w:rPr>
        <w:t>Dorothy Kenyon and Pauli Murray:  Their Quest for Sex Equality in Jury Service</w:t>
      </w:r>
      <w:r w:rsidRPr="00F30E72">
        <w:rPr>
          <w:sz w:val="24"/>
        </w:rPr>
        <w:t xml:space="preserve">.  Presented article to faculty and students at the University of Massachusetts Amherst.  </w:t>
      </w:r>
    </w:p>
    <w:p w14:paraId="4CF4008A" w14:textId="77777777" w:rsidR="00094B8B" w:rsidRPr="00F30E72" w:rsidRDefault="00000000">
      <w:pPr>
        <w:ind w:left="-5" w:right="0"/>
        <w:rPr>
          <w:sz w:val="24"/>
        </w:rPr>
      </w:pPr>
      <w:r w:rsidRPr="00F30E72">
        <w:rPr>
          <w:sz w:val="24"/>
        </w:rPr>
        <w:t xml:space="preserve">February 5, 2021.  </w:t>
      </w:r>
      <w:r w:rsidRPr="00F30E72">
        <w:rPr>
          <w:i/>
          <w:sz w:val="24"/>
        </w:rPr>
        <w:t>Selling Vulnerability:  Sex Trafficking, Opioids, and Eradicating the Demand Symposium</w:t>
      </w:r>
      <w:r w:rsidRPr="00F30E72">
        <w:rPr>
          <w:sz w:val="24"/>
        </w:rPr>
        <w:t xml:space="preserve">.  Invited panelist at the University of Kentucky Rosenberg College of Law. </w:t>
      </w:r>
    </w:p>
    <w:p w14:paraId="47C590D0" w14:textId="77777777" w:rsidR="00094B8B" w:rsidRPr="00F30E72" w:rsidRDefault="00000000">
      <w:pPr>
        <w:ind w:left="-5" w:right="0"/>
        <w:rPr>
          <w:sz w:val="24"/>
        </w:rPr>
      </w:pPr>
      <w:r w:rsidRPr="00F30E72">
        <w:rPr>
          <w:sz w:val="24"/>
        </w:rPr>
        <w:t xml:space="preserve">February 21, 2020.  </w:t>
      </w:r>
      <w:r w:rsidRPr="00F30E72">
        <w:rPr>
          <w:i/>
          <w:sz w:val="24"/>
        </w:rPr>
        <w:t>Human Trafficking Symposium.</w:t>
      </w:r>
      <w:r w:rsidRPr="00F30E72">
        <w:rPr>
          <w:sz w:val="24"/>
        </w:rPr>
        <w:t xml:space="preserve">  Invited panelist at symposium sponsored by the University of South Carolina School of Law.   </w:t>
      </w:r>
    </w:p>
    <w:p w14:paraId="01515DDF" w14:textId="77777777" w:rsidR="00094B8B" w:rsidRPr="00F30E72" w:rsidRDefault="00000000">
      <w:pPr>
        <w:spacing w:after="3"/>
        <w:ind w:left="-15" w:right="0" w:firstLine="0"/>
        <w:rPr>
          <w:sz w:val="24"/>
        </w:rPr>
      </w:pPr>
      <w:r w:rsidRPr="00F30E72">
        <w:rPr>
          <w:sz w:val="24"/>
        </w:rPr>
        <w:t xml:space="preserve">October 29, 2019.  </w:t>
      </w:r>
      <w:r w:rsidRPr="00F30E72">
        <w:rPr>
          <w:i/>
          <w:sz w:val="24"/>
        </w:rPr>
        <w:t>Gender and Justice:  Theory and Practice Across Contexts.</w:t>
      </w:r>
      <w:r w:rsidRPr="00F30E72">
        <w:rPr>
          <w:sz w:val="24"/>
        </w:rPr>
        <w:t xml:space="preserve">  Invited to present paper at conference in Sarajevo, Bosnia-Herzegovina, titled: </w:t>
      </w:r>
      <w:r w:rsidRPr="00F30E72">
        <w:rPr>
          <w:i/>
          <w:sz w:val="24"/>
        </w:rPr>
        <w:t xml:space="preserve">The Failure of Amanda’s Law in Kentucky:  Creating Best Practices for Legislatures Passing Domestic Violence Statutes. </w:t>
      </w:r>
      <w:r w:rsidRPr="00F30E72">
        <w:rPr>
          <w:sz w:val="24"/>
        </w:rPr>
        <w:t xml:space="preserve"> Sponsored by Atlantic Initiative. </w:t>
      </w:r>
    </w:p>
    <w:p w14:paraId="298AF37A" w14:textId="77777777" w:rsidR="00094B8B" w:rsidRPr="00F30E72" w:rsidRDefault="00000000">
      <w:pPr>
        <w:spacing w:after="0" w:line="259" w:lineRule="auto"/>
        <w:ind w:left="0" w:right="0" w:firstLine="0"/>
        <w:jc w:val="left"/>
        <w:rPr>
          <w:sz w:val="24"/>
        </w:rPr>
      </w:pPr>
      <w:r w:rsidRPr="00F30E72">
        <w:rPr>
          <w:sz w:val="24"/>
        </w:rPr>
        <w:t xml:space="preserve"> </w:t>
      </w:r>
    </w:p>
    <w:p w14:paraId="52AB6364" w14:textId="77777777" w:rsidR="00094B8B" w:rsidRPr="00F30E72" w:rsidRDefault="00000000">
      <w:pPr>
        <w:pStyle w:val="Heading1"/>
        <w:ind w:right="3"/>
        <w:rPr>
          <w:sz w:val="24"/>
        </w:rPr>
      </w:pPr>
      <w:r w:rsidRPr="00F30E72">
        <w:rPr>
          <w:sz w:val="24"/>
        </w:rPr>
        <w:t xml:space="preserve">NATIONAL CONFERENCE PRESENTATIONS </w:t>
      </w:r>
    </w:p>
    <w:p w14:paraId="1410D107" w14:textId="77777777" w:rsidR="00094B8B" w:rsidRPr="00F30E72" w:rsidRDefault="00000000">
      <w:pPr>
        <w:spacing w:after="0" w:line="259" w:lineRule="auto"/>
        <w:ind w:left="0" w:right="0" w:firstLine="0"/>
        <w:jc w:val="left"/>
        <w:rPr>
          <w:sz w:val="24"/>
        </w:rPr>
      </w:pPr>
      <w:r w:rsidRPr="00F30E72">
        <w:rPr>
          <w:b/>
          <w:sz w:val="24"/>
        </w:rPr>
        <w:t xml:space="preserve"> </w:t>
      </w:r>
    </w:p>
    <w:p w14:paraId="642FC5AB" w14:textId="45F541C0" w:rsidR="00094B8B" w:rsidRPr="00F30E72" w:rsidRDefault="00000000">
      <w:pPr>
        <w:spacing w:after="3"/>
        <w:ind w:left="-15" w:right="0" w:firstLine="0"/>
        <w:rPr>
          <w:sz w:val="24"/>
        </w:rPr>
      </w:pPr>
      <w:r w:rsidRPr="00F30E72">
        <w:rPr>
          <w:sz w:val="24"/>
        </w:rPr>
        <w:t xml:space="preserve">October 9-11, 2024.  </w:t>
      </w:r>
      <w:r w:rsidRPr="00F30E72">
        <w:rPr>
          <w:i/>
          <w:sz w:val="24"/>
        </w:rPr>
        <w:t xml:space="preserve">2024 Palm Beach County Reentry Summit.  </w:t>
      </w:r>
      <w:r w:rsidRPr="00F30E72">
        <w:rPr>
          <w:sz w:val="24"/>
        </w:rPr>
        <w:t xml:space="preserve">Scheduled to present paper titled:  </w:t>
      </w:r>
      <w:r w:rsidRPr="00F30E72">
        <w:rPr>
          <w:i/>
          <w:sz w:val="24"/>
        </w:rPr>
        <w:t xml:space="preserve">Collaborating with Local Prisons:  Literacy Efforts for Incarcerated Individuals.  </w:t>
      </w:r>
      <w:r w:rsidRPr="00F30E72">
        <w:rPr>
          <w:sz w:val="24"/>
        </w:rPr>
        <w:t xml:space="preserve">Also scheduled to give </w:t>
      </w:r>
      <w:r w:rsidR="00F30E72" w:rsidRPr="00F30E72">
        <w:rPr>
          <w:sz w:val="24"/>
        </w:rPr>
        <w:t>a presentation</w:t>
      </w:r>
      <w:r w:rsidRPr="00F30E72">
        <w:rPr>
          <w:sz w:val="24"/>
        </w:rPr>
        <w:t xml:space="preserve"> with Dr. Nicole Niebuhr titled:  </w:t>
      </w:r>
      <w:r w:rsidRPr="00F30E72">
        <w:rPr>
          <w:i/>
          <w:sz w:val="24"/>
        </w:rPr>
        <w:t xml:space="preserve">Inside-Out:  Our Experience &amp; Lessons Learned.  </w:t>
      </w:r>
      <w:r w:rsidRPr="00F30E72">
        <w:rPr>
          <w:sz w:val="24"/>
        </w:rPr>
        <w:t xml:space="preserve"> </w:t>
      </w:r>
    </w:p>
    <w:p w14:paraId="17BF1FF1" w14:textId="4E32A9B7" w:rsidR="00094B8B" w:rsidRPr="00F30E72" w:rsidRDefault="00000000">
      <w:pPr>
        <w:spacing w:after="3"/>
        <w:ind w:left="-15" w:right="0" w:firstLine="0"/>
        <w:rPr>
          <w:sz w:val="24"/>
        </w:rPr>
      </w:pPr>
      <w:r w:rsidRPr="00F30E72">
        <w:rPr>
          <w:sz w:val="24"/>
        </w:rPr>
        <w:t xml:space="preserve">June 7, 2024.  </w:t>
      </w:r>
      <w:r w:rsidRPr="00F30E72">
        <w:rPr>
          <w:i/>
          <w:sz w:val="24"/>
        </w:rPr>
        <w:t xml:space="preserve">Law and Society Association Annual Meeting.  </w:t>
      </w:r>
      <w:r w:rsidR="00E90FFA">
        <w:rPr>
          <w:sz w:val="24"/>
        </w:rPr>
        <w:t>Presented</w:t>
      </w:r>
      <w:r w:rsidR="00F62E66">
        <w:rPr>
          <w:sz w:val="24"/>
        </w:rPr>
        <w:t xml:space="preserve"> dr</w:t>
      </w:r>
      <w:r w:rsidRPr="00F30E72">
        <w:rPr>
          <w:sz w:val="24"/>
        </w:rPr>
        <w:t xml:space="preserve">aft of paper titled:  </w:t>
      </w:r>
      <w:r w:rsidRPr="00F30E72">
        <w:rPr>
          <w:i/>
          <w:sz w:val="24"/>
        </w:rPr>
        <w:t xml:space="preserve">Collaborating with Local Prisons:  Literacy Efforts for Incarcerated Individuals </w:t>
      </w:r>
      <w:r w:rsidRPr="00F30E72">
        <w:rPr>
          <w:sz w:val="24"/>
        </w:rPr>
        <w:t xml:space="preserve">in Denver, Colorado. </w:t>
      </w:r>
    </w:p>
    <w:p w14:paraId="1A392CD5" w14:textId="77777777" w:rsidR="00094B8B" w:rsidRPr="00F30E72" w:rsidRDefault="00000000">
      <w:pPr>
        <w:ind w:left="-5" w:right="0"/>
        <w:rPr>
          <w:sz w:val="24"/>
        </w:rPr>
      </w:pPr>
      <w:r w:rsidRPr="00F30E72">
        <w:rPr>
          <w:sz w:val="24"/>
        </w:rPr>
        <w:t xml:space="preserve">October 6, 2022.  </w:t>
      </w:r>
      <w:r w:rsidRPr="00F30E72">
        <w:rPr>
          <w:i/>
          <w:sz w:val="24"/>
        </w:rPr>
        <w:t>2022 Palm Beach County Reentry Summit</w:t>
      </w:r>
      <w:r w:rsidRPr="00F30E72">
        <w:rPr>
          <w:sz w:val="24"/>
        </w:rPr>
        <w:t xml:space="preserve">.  Presented session titled:  </w:t>
      </w:r>
    </w:p>
    <w:p w14:paraId="1E799769" w14:textId="77777777" w:rsidR="00094B8B" w:rsidRPr="00F30E72" w:rsidRDefault="00000000">
      <w:pPr>
        <w:spacing w:after="3"/>
        <w:ind w:left="-15" w:right="0" w:firstLine="0"/>
        <w:rPr>
          <w:sz w:val="24"/>
        </w:rPr>
      </w:pPr>
      <w:r w:rsidRPr="00F30E72">
        <w:rPr>
          <w:i/>
          <w:sz w:val="24"/>
        </w:rPr>
        <w:t>Collaborating with Local Prisons: Bringing Education to Incarcerated Individuals</w:t>
      </w:r>
      <w:r w:rsidRPr="00F30E72">
        <w:rPr>
          <w:sz w:val="24"/>
        </w:rPr>
        <w:t xml:space="preserve">. October 6, 2021.  </w:t>
      </w:r>
      <w:proofErr w:type="spellStart"/>
      <w:r w:rsidRPr="00F30E72">
        <w:rPr>
          <w:i/>
          <w:sz w:val="24"/>
        </w:rPr>
        <w:t>AAfPE</w:t>
      </w:r>
      <w:proofErr w:type="spellEnd"/>
      <w:r w:rsidRPr="00F30E72">
        <w:rPr>
          <w:i/>
          <w:sz w:val="24"/>
        </w:rPr>
        <w:t xml:space="preserve"> National Conference</w:t>
      </w:r>
      <w:r w:rsidRPr="00F30E72">
        <w:rPr>
          <w:sz w:val="24"/>
        </w:rPr>
        <w:t xml:space="preserve">.  Provided session titled:  </w:t>
      </w:r>
      <w:r w:rsidRPr="00F30E72">
        <w:rPr>
          <w:i/>
          <w:sz w:val="24"/>
        </w:rPr>
        <w:t xml:space="preserve">Teaching Legal History through Women and the Law Curriculum. </w:t>
      </w:r>
    </w:p>
    <w:p w14:paraId="39B25B2E" w14:textId="77777777" w:rsidR="00094B8B" w:rsidRPr="00F30E72" w:rsidRDefault="00000000">
      <w:pPr>
        <w:spacing w:after="3"/>
        <w:ind w:left="-15" w:right="0" w:firstLine="0"/>
        <w:rPr>
          <w:sz w:val="24"/>
        </w:rPr>
      </w:pPr>
      <w:r w:rsidRPr="00F30E72">
        <w:rPr>
          <w:sz w:val="24"/>
        </w:rPr>
        <w:t xml:space="preserve">November 4, 2020.  </w:t>
      </w:r>
      <w:proofErr w:type="spellStart"/>
      <w:r w:rsidRPr="00F30E72">
        <w:rPr>
          <w:i/>
          <w:sz w:val="24"/>
        </w:rPr>
        <w:t>AAfPE</w:t>
      </w:r>
      <w:proofErr w:type="spellEnd"/>
      <w:r w:rsidRPr="00F30E72">
        <w:rPr>
          <w:i/>
          <w:sz w:val="24"/>
        </w:rPr>
        <w:t xml:space="preserve"> National Conference.  </w:t>
      </w:r>
      <w:r w:rsidRPr="00F30E72">
        <w:rPr>
          <w:sz w:val="24"/>
        </w:rPr>
        <w:t xml:space="preserve">Panelist on the Research and Scholarship Panel discussing </w:t>
      </w:r>
      <w:r w:rsidRPr="00F30E72">
        <w:rPr>
          <w:i/>
          <w:sz w:val="24"/>
        </w:rPr>
        <w:t xml:space="preserve">Sanctuary Cities and Counties for the Unborn:  The Use of Resolutions and Ordinances to Restrict Abortion Access. </w:t>
      </w:r>
    </w:p>
    <w:p w14:paraId="0A60CADB" w14:textId="77777777" w:rsidR="00094B8B" w:rsidRPr="00F30E72" w:rsidRDefault="00000000">
      <w:pPr>
        <w:ind w:left="-5" w:right="0"/>
        <w:rPr>
          <w:sz w:val="24"/>
        </w:rPr>
      </w:pPr>
      <w:r w:rsidRPr="00F30E72">
        <w:rPr>
          <w:sz w:val="24"/>
        </w:rPr>
        <w:lastRenderedPageBreak/>
        <w:t xml:space="preserve">February 2018.  </w:t>
      </w:r>
      <w:r w:rsidRPr="00F30E72">
        <w:rPr>
          <w:i/>
          <w:sz w:val="24"/>
        </w:rPr>
        <w:t>Teaching Tips:  Improving Your Classroom Presentation for Students.</w:t>
      </w:r>
      <w:r w:rsidRPr="00F30E72">
        <w:rPr>
          <w:sz w:val="24"/>
        </w:rPr>
        <w:t xml:space="preserve">  Presented 50-minute session for faculty at Lilly National Conference on Teaching for Active and Engaged Learning, Anaheim, California. </w:t>
      </w:r>
    </w:p>
    <w:p w14:paraId="3E52F08D" w14:textId="77777777" w:rsidR="00094B8B" w:rsidRPr="00F30E72" w:rsidRDefault="00000000">
      <w:pPr>
        <w:ind w:left="-5" w:right="0"/>
        <w:rPr>
          <w:sz w:val="24"/>
        </w:rPr>
      </w:pPr>
      <w:r w:rsidRPr="00F30E72">
        <w:rPr>
          <w:sz w:val="24"/>
        </w:rPr>
        <w:t xml:space="preserve">July 2016.  </w:t>
      </w:r>
      <w:r w:rsidRPr="00F30E72">
        <w:rPr>
          <w:i/>
          <w:sz w:val="24"/>
        </w:rPr>
        <w:t>Ruth Bader Ginsburg and Her Impact on Women’s Rights:  Could She Be Confirmed Today?</w:t>
      </w:r>
      <w:r w:rsidRPr="00F30E72">
        <w:rPr>
          <w:sz w:val="24"/>
        </w:rPr>
        <w:t xml:space="preserve">  Presented article at Society for Values in Higher Education National Conference, Oberlin, Ohio. </w:t>
      </w:r>
    </w:p>
    <w:p w14:paraId="0EE32585" w14:textId="77777777" w:rsidR="00094B8B" w:rsidRPr="00F30E72" w:rsidRDefault="00000000">
      <w:pPr>
        <w:spacing w:after="0" w:line="259" w:lineRule="auto"/>
        <w:ind w:left="0" w:right="0" w:firstLine="0"/>
        <w:jc w:val="left"/>
        <w:rPr>
          <w:sz w:val="24"/>
        </w:rPr>
      </w:pPr>
      <w:r w:rsidRPr="00F30E72">
        <w:rPr>
          <w:sz w:val="24"/>
        </w:rPr>
        <w:t xml:space="preserve"> </w:t>
      </w:r>
    </w:p>
    <w:p w14:paraId="3B23200E" w14:textId="77777777" w:rsidR="00094B8B" w:rsidRPr="00F30E72" w:rsidRDefault="00000000">
      <w:pPr>
        <w:pStyle w:val="Heading1"/>
        <w:ind w:right="3"/>
        <w:rPr>
          <w:sz w:val="24"/>
        </w:rPr>
      </w:pPr>
      <w:r w:rsidRPr="00F30E72">
        <w:rPr>
          <w:sz w:val="24"/>
        </w:rPr>
        <w:t xml:space="preserve">STATE CONFERENCE PRESENTATIONS </w:t>
      </w:r>
    </w:p>
    <w:p w14:paraId="4D919087" w14:textId="77777777" w:rsidR="00094B8B" w:rsidRPr="00F30E72" w:rsidRDefault="00000000">
      <w:pPr>
        <w:spacing w:after="0" w:line="259" w:lineRule="auto"/>
        <w:ind w:left="0" w:right="0" w:firstLine="0"/>
        <w:jc w:val="left"/>
        <w:rPr>
          <w:sz w:val="24"/>
        </w:rPr>
      </w:pPr>
      <w:r w:rsidRPr="00F30E72">
        <w:rPr>
          <w:sz w:val="24"/>
        </w:rPr>
        <w:t xml:space="preserve"> </w:t>
      </w:r>
    </w:p>
    <w:p w14:paraId="646263E8" w14:textId="77777777" w:rsidR="00094B8B" w:rsidRPr="00F30E72" w:rsidRDefault="00000000">
      <w:pPr>
        <w:ind w:left="-5" w:right="0"/>
        <w:rPr>
          <w:sz w:val="24"/>
        </w:rPr>
      </w:pPr>
      <w:r w:rsidRPr="00F30E72">
        <w:rPr>
          <w:sz w:val="24"/>
        </w:rPr>
        <w:t xml:space="preserve">October 18, 2022.  </w:t>
      </w:r>
      <w:r w:rsidRPr="00F30E72">
        <w:rPr>
          <w:i/>
          <w:sz w:val="24"/>
        </w:rPr>
        <w:t xml:space="preserve">Florida 2022 Human Trafficking Summit.  </w:t>
      </w:r>
      <w:r w:rsidRPr="00F30E72">
        <w:rPr>
          <w:sz w:val="24"/>
        </w:rPr>
        <w:t xml:space="preserve">Presented presentation on intersection between Opioid Use Disorder and Sex Trafficking. </w:t>
      </w:r>
    </w:p>
    <w:p w14:paraId="2D9FA575" w14:textId="77777777" w:rsidR="00094B8B" w:rsidRPr="00F30E72" w:rsidRDefault="00000000">
      <w:pPr>
        <w:spacing w:after="3"/>
        <w:ind w:left="-15" w:right="0" w:firstLine="0"/>
        <w:rPr>
          <w:sz w:val="24"/>
        </w:rPr>
      </w:pPr>
      <w:r w:rsidRPr="00F30E72">
        <w:rPr>
          <w:sz w:val="24"/>
        </w:rPr>
        <w:t xml:space="preserve">February 24, 2022.  </w:t>
      </w:r>
      <w:r w:rsidRPr="00F30E72">
        <w:rPr>
          <w:i/>
          <w:sz w:val="24"/>
        </w:rPr>
        <w:t>Kentucky Gender and Women’s Studies Conference</w:t>
      </w:r>
      <w:r w:rsidRPr="00F30E72">
        <w:rPr>
          <w:sz w:val="24"/>
        </w:rPr>
        <w:t xml:space="preserve">.  Provided session, with Dr. Nicole Niebuhr, titled:  </w:t>
      </w:r>
      <w:r w:rsidRPr="00F30E72">
        <w:rPr>
          <w:i/>
          <w:sz w:val="24"/>
        </w:rPr>
        <w:t xml:space="preserve">Period Poverty and Life Strains:  Efforts Made to Erase the Stigma Surrounding Menstruation and to Expand Access to Menstrual Hygiene Products. </w:t>
      </w:r>
    </w:p>
    <w:p w14:paraId="609B3BBD" w14:textId="77777777" w:rsidR="00094B8B" w:rsidRPr="00F30E72" w:rsidRDefault="00000000">
      <w:pPr>
        <w:spacing w:after="0" w:line="259" w:lineRule="auto"/>
        <w:ind w:left="54" w:right="0" w:firstLine="0"/>
        <w:jc w:val="center"/>
        <w:rPr>
          <w:sz w:val="24"/>
        </w:rPr>
      </w:pPr>
      <w:r w:rsidRPr="00F30E72">
        <w:rPr>
          <w:b/>
          <w:sz w:val="24"/>
        </w:rPr>
        <w:t xml:space="preserve"> </w:t>
      </w:r>
    </w:p>
    <w:p w14:paraId="3E4FB161" w14:textId="77777777" w:rsidR="00094B8B" w:rsidRPr="00F30E72" w:rsidRDefault="00000000">
      <w:pPr>
        <w:pStyle w:val="Heading1"/>
        <w:rPr>
          <w:sz w:val="24"/>
        </w:rPr>
      </w:pPr>
      <w:r w:rsidRPr="00F30E72">
        <w:rPr>
          <w:sz w:val="24"/>
        </w:rPr>
        <w:t xml:space="preserve">PRESENTATIONS IN SERVICE TO THE FIELD </w:t>
      </w:r>
    </w:p>
    <w:p w14:paraId="1254A969" w14:textId="77777777" w:rsidR="00094B8B" w:rsidRPr="00F30E72" w:rsidRDefault="00000000">
      <w:pPr>
        <w:spacing w:after="0" w:line="259" w:lineRule="auto"/>
        <w:ind w:left="0" w:right="0" w:firstLine="0"/>
        <w:jc w:val="left"/>
        <w:rPr>
          <w:sz w:val="24"/>
        </w:rPr>
      </w:pPr>
      <w:r w:rsidRPr="00F30E72">
        <w:rPr>
          <w:sz w:val="24"/>
        </w:rPr>
        <w:t xml:space="preserve"> </w:t>
      </w:r>
    </w:p>
    <w:p w14:paraId="54F3EC72" w14:textId="7433432F" w:rsidR="00094B8B" w:rsidRPr="00F30E72" w:rsidRDefault="00000000">
      <w:pPr>
        <w:ind w:left="-5" w:right="0"/>
        <w:rPr>
          <w:sz w:val="24"/>
        </w:rPr>
      </w:pPr>
      <w:r w:rsidRPr="00F30E72">
        <w:rPr>
          <w:sz w:val="24"/>
        </w:rPr>
        <w:t xml:space="preserve">May 8, 2024.  </w:t>
      </w:r>
      <w:r w:rsidRPr="00F30E72">
        <w:rPr>
          <w:i/>
          <w:sz w:val="24"/>
        </w:rPr>
        <w:t xml:space="preserve">UWF Corrections Leadership Summit.  </w:t>
      </w:r>
      <w:r w:rsidRPr="00F30E72">
        <w:rPr>
          <w:sz w:val="24"/>
        </w:rPr>
        <w:t>Panel</w:t>
      </w:r>
      <w:r w:rsidR="00F30E72">
        <w:rPr>
          <w:sz w:val="24"/>
        </w:rPr>
        <w:t>ist</w:t>
      </w:r>
      <w:r w:rsidRPr="00F30E72">
        <w:rPr>
          <w:sz w:val="24"/>
        </w:rPr>
        <w:t xml:space="preserve"> discussing programming and behavior management in prisons.</w:t>
      </w:r>
      <w:r w:rsidRPr="00F30E72">
        <w:rPr>
          <w:i/>
          <w:sz w:val="24"/>
        </w:rPr>
        <w:t xml:space="preserve"> </w:t>
      </w:r>
      <w:r w:rsidRPr="00F30E72">
        <w:rPr>
          <w:sz w:val="24"/>
        </w:rPr>
        <w:t xml:space="preserve"> </w:t>
      </w:r>
    </w:p>
    <w:p w14:paraId="2CC2C04F" w14:textId="77777777" w:rsidR="00094B8B" w:rsidRPr="00F30E72" w:rsidRDefault="00000000">
      <w:pPr>
        <w:ind w:left="-5" w:right="0"/>
        <w:rPr>
          <w:sz w:val="24"/>
        </w:rPr>
      </w:pPr>
      <w:r w:rsidRPr="00F30E72">
        <w:rPr>
          <w:sz w:val="24"/>
        </w:rPr>
        <w:t xml:space="preserve">March 19, 2024.  </w:t>
      </w:r>
      <w:r w:rsidRPr="00F30E72">
        <w:rPr>
          <w:i/>
          <w:sz w:val="24"/>
        </w:rPr>
        <w:t>Running Scared:  Examining Dorothy Kenyon’s Response to Senator Joseph McCarthy’s Communist Allegations</w:t>
      </w:r>
      <w:r w:rsidRPr="00F30E72">
        <w:rPr>
          <w:sz w:val="24"/>
        </w:rPr>
        <w:t xml:space="preserve">.  Presented chapter to faculty, staff, and students in collaboration with UWF Libraries for Women’s History Month. </w:t>
      </w:r>
    </w:p>
    <w:p w14:paraId="465869F2" w14:textId="77777777" w:rsidR="00094B8B" w:rsidRPr="00F30E72" w:rsidRDefault="00000000">
      <w:pPr>
        <w:spacing w:after="0" w:line="239" w:lineRule="auto"/>
        <w:ind w:left="0" w:right="5" w:firstLine="0"/>
        <w:rPr>
          <w:sz w:val="24"/>
        </w:rPr>
      </w:pPr>
      <w:r w:rsidRPr="00F30E72">
        <w:rPr>
          <w:sz w:val="24"/>
        </w:rPr>
        <w:t xml:space="preserve">February 2, 2024.  </w:t>
      </w:r>
      <w:r w:rsidRPr="00F30E72">
        <w:rPr>
          <w:i/>
          <w:color w:val="212121"/>
          <w:sz w:val="24"/>
        </w:rPr>
        <w:t>Running Scared: Examining Dorothy Kenyon’s Response to Senator Joseph McCarthy’s Communist Allegations</w:t>
      </w:r>
      <w:r w:rsidRPr="00F30E72">
        <w:rPr>
          <w:color w:val="212121"/>
          <w:sz w:val="24"/>
        </w:rPr>
        <w:t>.  Presented chapter to UWF Leisure Learning Program.</w:t>
      </w:r>
      <w:r w:rsidRPr="00F30E72">
        <w:rPr>
          <w:sz w:val="24"/>
        </w:rPr>
        <w:t xml:space="preserve"> September 28, 2023.  </w:t>
      </w:r>
      <w:r w:rsidRPr="00F30E72">
        <w:rPr>
          <w:i/>
          <w:sz w:val="24"/>
        </w:rPr>
        <w:t>Dorothy Kenyon and Pauli Murray:  Their Quest for Sex Equality in Jury Service</w:t>
      </w:r>
      <w:r w:rsidRPr="00F30E72">
        <w:rPr>
          <w:sz w:val="24"/>
        </w:rPr>
        <w:t xml:space="preserve">.  Presented article to UWF Leisure Learning Program. </w:t>
      </w:r>
    </w:p>
    <w:p w14:paraId="48E53B2F" w14:textId="77777777" w:rsidR="00094B8B" w:rsidRPr="00F30E72" w:rsidRDefault="00000000">
      <w:pPr>
        <w:ind w:left="-5" w:right="0"/>
        <w:rPr>
          <w:sz w:val="24"/>
        </w:rPr>
      </w:pPr>
      <w:r w:rsidRPr="00F30E72">
        <w:rPr>
          <w:sz w:val="24"/>
        </w:rPr>
        <w:t xml:space="preserve">March 28, 2023.  </w:t>
      </w:r>
      <w:r w:rsidRPr="00F30E72">
        <w:rPr>
          <w:i/>
          <w:sz w:val="24"/>
        </w:rPr>
        <w:t>Dorothy Kenyon and Pauli Murray:  Their Quest for Sex Equality in Jury Service</w:t>
      </w:r>
      <w:r w:rsidRPr="00F30E72">
        <w:rPr>
          <w:sz w:val="24"/>
        </w:rPr>
        <w:t xml:space="preserve">.  Presented article to faculty, staff, and students in collaboration with UWF Libraries for Women’s History Month. </w:t>
      </w:r>
    </w:p>
    <w:p w14:paraId="1D1C64D9" w14:textId="77777777" w:rsidR="00094B8B" w:rsidRPr="00F30E72" w:rsidRDefault="00000000">
      <w:pPr>
        <w:spacing w:after="3"/>
        <w:ind w:left="-15" w:right="0" w:firstLine="0"/>
        <w:rPr>
          <w:sz w:val="24"/>
        </w:rPr>
      </w:pPr>
      <w:r w:rsidRPr="00F30E72">
        <w:rPr>
          <w:sz w:val="24"/>
        </w:rPr>
        <w:t xml:space="preserve">February 24, 2023.  </w:t>
      </w:r>
      <w:r w:rsidRPr="00F30E72">
        <w:rPr>
          <w:i/>
          <w:sz w:val="24"/>
        </w:rPr>
        <w:t>Dorothy Kenyon and Pauli Murray:  Their Quest for Sex Equality in Jury Service</w:t>
      </w:r>
      <w:r w:rsidRPr="00F30E72">
        <w:rPr>
          <w:sz w:val="24"/>
        </w:rPr>
        <w:t xml:space="preserve">.  Presented article to UWF Leisure Learning Program. </w:t>
      </w:r>
    </w:p>
    <w:p w14:paraId="6555AC73" w14:textId="77777777" w:rsidR="00094B8B" w:rsidRPr="00F30E72" w:rsidRDefault="00000000">
      <w:pPr>
        <w:ind w:left="-5" w:right="0"/>
        <w:rPr>
          <w:sz w:val="24"/>
        </w:rPr>
      </w:pPr>
      <w:r w:rsidRPr="00F30E72">
        <w:rPr>
          <w:sz w:val="24"/>
        </w:rPr>
        <w:t xml:space="preserve">October 10, 2022.  </w:t>
      </w:r>
      <w:r w:rsidRPr="00F30E72">
        <w:rPr>
          <w:i/>
          <w:sz w:val="24"/>
        </w:rPr>
        <w:t xml:space="preserve">RBG:  Celebrating her Life and Legacy.  </w:t>
      </w:r>
      <w:r w:rsidRPr="00F30E72">
        <w:rPr>
          <w:sz w:val="24"/>
        </w:rPr>
        <w:t xml:space="preserve">Presented presentation on Ruth Bader Ginsburg’s history to UWF Leisure Learning Program. </w:t>
      </w:r>
    </w:p>
    <w:p w14:paraId="22C5ACE4" w14:textId="77777777" w:rsidR="00094B8B" w:rsidRPr="00F30E72" w:rsidRDefault="00000000">
      <w:pPr>
        <w:spacing w:after="3"/>
        <w:ind w:left="-15" w:right="0" w:firstLine="0"/>
        <w:rPr>
          <w:sz w:val="24"/>
        </w:rPr>
      </w:pPr>
      <w:r w:rsidRPr="00F30E72">
        <w:rPr>
          <w:sz w:val="24"/>
        </w:rPr>
        <w:t xml:space="preserve">September 23, 2022.  </w:t>
      </w:r>
      <w:r w:rsidRPr="00F30E72">
        <w:rPr>
          <w:i/>
          <w:sz w:val="24"/>
        </w:rPr>
        <w:t>Northwest Florida Paralegal Association Annual Seminar</w:t>
      </w:r>
      <w:r w:rsidRPr="00F30E72">
        <w:rPr>
          <w:sz w:val="24"/>
        </w:rPr>
        <w:t xml:space="preserve">.  Presented article titled: </w:t>
      </w:r>
      <w:r w:rsidRPr="00F30E72">
        <w:rPr>
          <w:i/>
          <w:sz w:val="24"/>
        </w:rPr>
        <w:t>Dorothy Kenyon and Pauli Murray:  Their Quest for Sex Equality in Jury Service</w:t>
      </w:r>
      <w:r w:rsidRPr="00F30E72">
        <w:rPr>
          <w:sz w:val="24"/>
        </w:rPr>
        <w:t xml:space="preserve">. April 14, 2022.  </w:t>
      </w:r>
      <w:r w:rsidRPr="00F30E72">
        <w:rPr>
          <w:i/>
          <w:sz w:val="24"/>
        </w:rPr>
        <w:t>UWF Scholar’s Symposium</w:t>
      </w:r>
      <w:r w:rsidRPr="00F30E72">
        <w:rPr>
          <w:sz w:val="24"/>
        </w:rPr>
        <w:t xml:space="preserve">.  Provided presentation titled:  </w:t>
      </w:r>
      <w:r w:rsidRPr="00F30E72">
        <w:rPr>
          <w:i/>
          <w:sz w:val="24"/>
        </w:rPr>
        <w:t>Period Poverty and Life Strains: Efforts Made to Erase the Stigma Surrounding Menstruation and to Expand Access to Menstrual Hygiene Products.</w:t>
      </w:r>
      <w:r w:rsidRPr="00F30E72">
        <w:rPr>
          <w:sz w:val="24"/>
        </w:rPr>
        <w:t xml:space="preserve"> </w:t>
      </w:r>
    </w:p>
    <w:p w14:paraId="14867D00" w14:textId="77777777" w:rsidR="00094B8B" w:rsidRPr="00F30E72" w:rsidRDefault="00000000">
      <w:pPr>
        <w:spacing w:after="3"/>
        <w:ind w:left="-15" w:right="0" w:firstLine="0"/>
        <w:rPr>
          <w:sz w:val="24"/>
        </w:rPr>
      </w:pPr>
      <w:r w:rsidRPr="00F30E72">
        <w:rPr>
          <w:sz w:val="24"/>
        </w:rPr>
        <w:t xml:space="preserve">March 4, 2022.  Provided presentation to UWF SGA Senate about </w:t>
      </w:r>
      <w:r w:rsidRPr="00F30E72">
        <w:rPr>
          <w:i/>
          <w:sz w:val="24"/>
        </w:rPr>
        <w:t>Period Poverty and Life Strains: Efforts Made to Erase the Stigma Surrounding Menstruation and to Expand Access to Menstrual Hygiene Products.</w:t>
      </w:r>
      <w:r w:rsidRPr="00F30E72">
        <w:rPr>
          <w:sz w:val="24"/>
        </w:rPr>
        <w:t xml:space="preserve"> </w:t>
      </w:r>
    </w:p>
    <w:p w14:paraId="06761822" w14:textId="77777777" w:rsidR="00094B8B" w:rsidRPr="00F30E72" w:rsidRDefault="00000000">
      <w:pPr>
        <w:spacing w:after="3"/>
        <w:ind w:left="-15" w:right="0" w:firstLine="0"/>
        <w:rPr>
          <w:sz w:val="24"/>
        </w:rPr>
      </w:pPr>
      <w:r w:rsidRPr="00F30E72">
        <w:rPr>
          <w:sz w:val="24"/>
        </w:rPr>
        <w:t xml:space="preserve">April 15, 2021.  </w:t>
      </w:r>
      <w:r w:rsidRPr="00F30E72">
        <w:rPr>
          <w:i/>
          <w:sz w:val="24"/>
        </w:rPr>
        <w:t>UWF Scholar’s Symposium</w:t>
      </w:r>
      <w:r w:rsidRPr="00F30E72">
        <w:rPr>
          <w:sz w:val="24"/>
        </w:rPr>
        <w:t xml:space="preserve">.  Provided presentation titled:  </w:t>
      </w:r>
      <w:r w:rsidRPr="00F30E72">
        <w:rPr>
          <w:i/>
          <w:sz w:val="24"/>
        </w:rPr>
        <w:t>Sanctuary Cities and Counties for the Unborn:  The Use of Resolutions and Ordinances to Restrict Abortion Access.</w:t>
      </w:r>
      <w:r w:rsidRPr="00F30E72">
        <w:rPr>
          <w:sz w:val="24"/>
        </w:rPr>
        <w:t xml:space="preserve"> </w:t>
      </w:r>
    </w:p>
    <w:p w14:paraId="7B888D7D" w14:textId="77777777" w:rsidR="00094B8B" w:rsidRPr="00F30E72" w:rsidRDefault="00000000">
      <w:pPr>
        <w:ind w:left="-5" w:right="0"/>
        <w:rPr>
          <w:sz w:val="24"/>
        </w:rPr>
      </w:pPr>
      <w:r w:rsidRPr="00F30E72">
        <w:rPr>
          <w:sz w:val="24"/>
        </w:rPr>
        <w:lastRenderedPageBreak/>
        <w:t xml:space="preserve">March 8, 2021.  </w:t>
      </w:r>
      <w:r w:rsidRPr="00F30E72">
        <w:rPr>
          <w:i/>
          <w:sz w:val="24"/>
        </w:rPr>
        <w:t>RBG:  Celebrating Her Life and Legacy.</w:t>
      </w:r>
      <w:r w:rsidRPr="00F30E72">
        <w:rPr>
          <w:sz w:val="24"/>
        </w:rPr>
        <w:t xml:space="preserve">  Provided presentation on Ruth Bader Ginsburg’s history to UWF Leisure Learning program. </w:t>
      </w:r>
    </w:p>
    <w:p w14:paraId="40A8FD01" w14:textId="77777777" w:rsidR="00094B8B" w:rsidRPr="00F30E72" w:rsidRDefault="00000000">
      <w:pPr>
        <w:spacing w:after="3"/>
        <w:ind w:left="-15" w:right="0" w:firstLine="0"/>
        <w:rPr>
          <w:sz w:val="24"/>
        </w:rPr>
      </w:pPr>
      <w:r w:rsidRPr="00F30E72">
        <w:rPr>
          <w:sz w:val="24"/>
        </w:rPr>
        <w:t xml:space="preserve">November 17, 2020.  </w:t>
      </w:r>
      <w:r w:rsidRPr="00F30E72">
        <w:rPr>
          <w:i/>
          <w:sz w:val="24"/>
        </w:rPr>
        <w:t>Northwest Florida Paralegal Association</w:t>
      </w:r>
      <w:r w:rsidRPr="00F30E72">
        <w:rPr>
          <w:sz w:val="24"/>
        </w:rPr>
        <w:t>.  Presented article titled:</w:t>
      </w:r>
      <w:r w:rsidRPr="00F30E72">
        <w:rPr>
          <w:i/>
          <w:sz w:val="24"/>
        </w:rPr>
        <w:t xml:space="preserve"> Sanctuary Cities and Counties for the Unborn:  The Use of Resolutions and Ordinances to Restrict Abortion Access.  </w:t>
      </w:r>
      <w:r w:rsidRPr="00F30E72">
        <w:rPr>
          <w:sz w:val="24"/>
        </w:rPr>
        <w:t xml:space="preserve"> </w:t>
      </w:r>
    </w:p>
    <w:p w14:paraId="2DFEEE4D" w14:textId="77777777" w:rsidR="00094B8B" w:rsidRPr="00F30E72" w:rsidRDefault="00000000">
      <w:pPr>
        <w:ind w:left="-5" w:right="0"/>
        <w:rPr>
          <w:sz w:val="24"/>
        </w:rPr>
      </w:pPr>
      <w:r w:rsidRPr="00F30E72">
        <w:rPr>
          <w:sz w:val="24"/>
        </w:rPr>
        <w:t xml:space="preserve">October 8, 2020.  </w:t>
      </w:r>
      <w:r w:rsidRPr="00F30E72">
        <w:rPr>
          <w:i/>
          <w:sz w:val="24"/>
        </w:rPr>
        <w:t>RBG:  Celebrating Her Life and Legacy.</w:t>
      </w:r>
      <w:r w:rsidRPr="00F30E72">
        <w:rPr>
          <w:sz w:val="24"/>
        </w:rPr>
        <w:t xml:space="preserve">  Provided presentation on Ruth Bader Ginsburg’s history to UWF community.   </w:t>
      </w:r>
    </w:p>
    <w:p w14:paraId="2808B8C5" w14:textId="77777777" w:rsidR="00094B8B" w:rsidRPr="00F30E72" w:rsidRDefault="00000000">
      <w:pPr>
        <w:spacing w:after="3"/>
        <w:ind w:left="-15" w:right="0" w:firstLine="0"/>
        <w:rPr>
          <w:sz w:val="24"/>
        </w:rPr>
      </w:pPr>
      <w:r w:rsidRPr="00F30E72">
        <w:rPr>
          <w:sz w:val="24"/>
        </w:rPr>
        <w:t xml:space="preserve">November 19, 2019.  </w:t>
      </w:r>
      <w:r w:rsidRPr="00F30E72">
        <w:rPr>
          <w:i/>
          <w:sz w:val="24"/>
        </w:rPr>
        <w:t>Northwest Florida Paralegal Association</w:t>
      </w:r>
      <w:r w:rsidRPr="00F30E72">
        <w:rPr>
          <w:sz w:val="24"/>
        </w:rPr>
        <w:t>.  Presented article titled:</w:t>
      </w:r>
      <w:r w:rsidRPr="00F30E72">
        <w:rPr>
          <w:i/>
          <w:sz w:val="24"/>
        </w:rPr>
        <w:t xml:space="preserve"> The Failure of Amanda’s Law in Kentucky:  Creating Best Practices for Legislatures Passing Domestic Violence Statutes</w:t>
      </w:r>
      <w:r w:rsidRPr="00F30E72">
        <w:rPr>
          <w:sz w:val="24"/>
        </w:rPr>
        <w:t xml:space="preserve">. </w:t>
      </w:r>
    </w:p>
    <w:p w14:paraId="47E05861" w14:textId="2C5C1849" w:rsidR="00094B8B" w:rsidRPr="00F30E72" w:rsidRDefault="00094B8B">
      <w:pPr>
        <w:spacing w:after="0" w:line="259" w:lineRule="auto"/>
        <w:ind w:left="0" w:right="0" w:firstLine="0"/>
        <w:jc w:val="left"/>
        <w:rPr>
          <w:sz w:val="24"/>
        </w:rPr>
      </w:pPr>
    </w:p>
    <w:p w14:paraId="4C347BCD" w14:textId="77777777" w:rsidR="00A94BB7" w:rsidRDefault="00A94BB7" w:rsidP="00A94BB7">
      <w:pPr>
        <w:pStyle w:val="Heading1"/>
      </w:pPr>
      <w:r>
        <w:t xml:space="preserve">MEDIA/OP-EDS  </w:t>
      </w:r>
    </w:p>
    <w:p w14:paraId="147E33E7" w14:textId="77777777" w:rsidR="00A94BB7" w:rsidRDefault="00A94BB7" w:rsidP="00A94BB7">
      <w:pPr>
        <w:spacing w:after="21" w:line="259" w:lineRule="auto"/>
        <w:ind w:left="54" w:right="0" w:firstLine="0"/>
        <w:jc w:val="center"/>
      </w:pPr>
      <w:r>
        <w:t xml:space="preserve"> </w:t>
      </w:r>
    </w:p>
    <w:p w14:paraId="4899E2E2" w14:textId="77777777" w:rsidR="00A94BB7" w:rsidRDefault="00A94BB7" w:rsidP="00A94BB7">
      <w:pPr>
        <w:numPr>
          <w:ilvl w:val="0"/>
          <w:numId w:val="9"/>
        </w:numPr>
        <w:spacing w:after="30"/>
        <w:ind w:right="0" w:hanging="360"/>
      </w:pPr>
      <w:r>
        <w:t xml:space="preserve">Ipse Dixit Podcast.  Guest on the podcast discussing article, titled: </w:t>
      </w:r>
      <w:r>
        <w:rPr>
          <w:i/>
        </w:rPr>
        <w:t xml:space="preserve">Ruth Bader Ginsburg: Examining Her Path to the High Court Bench and its Intersection with the ACLU </w:t>
      </w:r>
      <w:r>
        <w:t xml:space="preserve">(10/3/19).   </w:t>
      </w:r>
    </w:p>
    <w:p w14:paraId="52A1DA42" w14:textId="77777777" w:rsidR="00A94BB7" w:rsidRDefault="00A94BB7" w:rsidP="00A94BB7">
      <w:pPr>
        <w:numPr>
          <w:ilvl w:val="0"/>
          <w:numId w:val="9"/>
        </w:numPr>
        <w:spacing w:after="29"/>
        <w:ind w:right="0" w:hanging="360"/>
      </w:pPr>
      <w:r>
        <w:t xml:space="preserve">Ipse Dixit Podcast.  Guest on the podcast discussing article, titled:  </w:t>
      </w:r>
      <w:r>
        <w:rPr>
          <w:i/>
        </w:rPr>
        <w:t xml:space="preserve">The Failure of Amanda’s Law in Kentucky:  Creating Best Practices for Legislatures Passing Domestic Violence Statutes </w:t>
      </w:r>
      <w:r>
        <w:t>(4/7/20)</w:t>
      </w:r>
      <w:r>
        <w:rPr>
          <w:i/>
        </w:rPr>
        <w:t>.</w:t>
      </w:r>
      <w:r>
        <w:t xml:space="preserve"> </w:t>
      </w:r>
    </w:p>
    <w:p w14:paraId="263EEDDF" w14:textId="77777777" w:rsidR="00A94BB7" w:rsidRDefault="00A94BB7" w:rsidP="00A94BB7">
      <w:pPr>
        <w:numPr>
          <w:ilvl w:val="0"/>
          <w:numId w:val="9"/>
        </w:numPr>
        <w:ind w:right="0" w:hanging="360"/>
      </w:pPr>
      <w:r>
        <w:t xml:space="preserve">Interviewed by WEAR-TV (ABC 3) on Florida’s Parental Bill of Rights (8/9/21). </w:t>
      </w:r>
    </w:p>
    <w:p w14:paraId="573839F6" w14:textId="77777777" w:rsidR="00A94BB7" w:rsidRDefault="00A94BB7" w:rsidP="00A94BB7">
      <w:pPr>
        <w:numPr>
          <w:ilvl w:val="1"/>
          <w:numId w:val="9"/>
        </w:numPr>
        <w:ind w:left="1080" w:right="0" w:hanging="360"/>
        <w:jc w:val="left"/>
      </w:pPr>
      <w:r>
        <w:t xml:space="preserve">UWF Offers Region’s First Inside-Out Prison Exchange Course (3/29/22):  </w:t>
      </w:r>
      <w:hyperlink r:id="rId7" w:history="1">
        <w:r w:rsidRPr="00EE7A4C">
          <w:rPr>
            <w:rStyle w:val="Hyperlink"/>
          </w:rPr>
          <w:t>https://news.uwf.edu/uwf-offers-regions-first-inside-out-prison-exchange-course/</w:t>
        </w:r>
      </w:hyperlink>
    </w:p>
    <w:p w14:paraId="231463D1" w14:textId="77777777" w:rsidR="00A94BB7" w:rsidRDefault="00A94BB7" w:rsidP="00A94BB7">
      <w:pPr>
        <w:numPr>
          <w:ilvl w:val="1"/>
          <w:numId w:val="9"/>
        </w:numPr>
        <w:spacing w:after="41" w:line="239" w:lineRule="auto"/>
        <w:ind w:left="1080" w:right="0" w:hanging="360"/>
        <w:jc w:val="left"/>
      </w:pPr>
      <w:r>
        <w:t xml:space="preserve">WEAR-TV (ABC 3) (3/29/22): </w:t>
      </w:r>
      <w:hyperlink r:id="rId8" w:history="1">
        <w:r w:rsidRPr="00EE7A4C">
          <w:rPr>
            <w:rStyle w:val="Hyperlink"/>
          </w:rPr>
          <w:t>https://weartv.com/news/local/uwf-becomes-first-institution-in-region-to-offer-education-programs-for-the-incarcerated#</w:t>
        </w:r>
      </w:hyperlink>
    </w:p>
    <w:p w14:paraId="60460D69" w14:textId="77777777" w:rsidR="00A94BB7" w:rsidRDefault="00A94BB7" w:rsidP="00A94BB7">
      <w:pPr>
        <w:numPr>
          <w:ilvl w:val="1"/>
          <w:numId w:val="9"/>
        </w:numPr>
        <w:spacing w:after="41" w:line="239" w:lineRule="auto"/>
        <w:ind w:left="1080" w:right="0" w:hanging="360"/>
        <w:jc w:val="left"/>
      </w:pPr>
      <w:r>
        <w:t xml:space="preserve">WKRG News 5 (CBS) coverage on Inside-Out course (3/29/22): </w:t>
      </w:r>
      <w:hyperlink r:id="rId9" w:history="1">
        <w:r w:rsidRPr="00EE7A4C">
          <w:rPr>
            <w:rStyle w:val="Hyperlink"/>
          </w:rPr>
          <w:t>https://www.wkrg.com/northwest-florida/escambia-county/uwf-offers-inside-out-prison-exchange-course/</w:t>
        </w:r>
      </w:hyperlink>
    </w:p>
    <w:p w14:paraId="7A7D4FBB" w14:textId="77777777" w:rsidR="00A94BB7" w:rsidRDefault="00A94BB7" w:rsidP="00A94BB7">
      <w:pPr>
        <w:numPr>
          <w:ilvl w:val="1"/>
          <w:numId w:val="9"/>
        </w:numPr>
        <w:spacing w:after="41" w:line="239" w:lineRule="auto"/>
        <w:ind w:left="1080" w:right="0" w:hanging="360"/>
        <w:jc w:val="left"/>
      </w:pPr>
      <w:r>
        <w:t xml:space="preserve">Interviewed by Real News with Rick Outzen’s morning radio show (WCOA News Talk) about Inside-Out course (3/30/22). </w:t>
      </w:r>
    </w:p>
    <w:p w14:paraId="3468A9ED" w14:textId="77777777" w:rsidR="00A94BB7" w:rsidRDefault="00A94BB7" w:rsidP="00A94BB7">
      <w:pPr>
        <w:numPr>
          <w:ilvl w:val="1"/>
          <w:numId w:val="9"/>
        </w:numPr>
        <w:spacing w:after="41" w:line="239" w:lineRule="auto"/>
        <w:ind w:left="1080" w:right="0" w:hanging="360"/>
        <w:jc w:val="left"/>
      </w:pPr>
      <w:r>
        <w:t>Pensacola News-Journal coverage</w:t>
      </w:r>
      <w:r>
        <w:tab/>
        <w:t xml:space="preserve">on Inside-Out course (3/31/22):  </w:t>
      </w:r>
      <w:hyperlink r:id="rId10" w:history="1">
        <w:r w:rsidRPr="00EE7A4C">
          <w:rPr>
            <w:rStyle w:val="Hyperlink"/>
          </w:rPr>
          <w:t>https://www.pnj.com/story/news/2022/03/31/uwf-inside-out-prison-exchange-program-teach-students-social-justice/7209552001/</w:t>
        </w:r>
      </w:hyperlink>
      <w:r>
        <w:t xml:space="preserve"> </w:t>
      </w:r>
    </w:p>
    <w:p w14:paraId="2E4BBFA4" w14:textId="77777777" w:rsidR="00A94BB7" w:rsidRDefault="00A94BB7" w:rsidP="00A94BB7">
      <w:pPr>
        <w:numPr>
          <w:ilvl w:val="0"/>
          <w:numId w:val="9"/>
        </w:numPr>
        <w:spacing w:after="41" w:line="239" w:lineRule="auto"/>
        <w:ind w:right="0" w:hanging="360"/>
        <w:jc w:val="left"/>
      </w:pPr>
      <w:r>
        <w:t xml:space="preserve">WUWF Public Radio coverage on Inside-Out course (4/13/22):  </w:t>
      </w:r>
      <w:hyperlink r:id="rId11" w:history="1">
        <w:r w:rsidRPr="00EE7A4C">
          <w:rPr>
            <w:rStyle w:val="Hyperlink"/>
          </w:rPr>
          <w:t>https://www.wuwf.org/local-news/2022-04-13/prison-exchange-program-has-uwf-students-learning-on-the-inside</w:t>
        </w:r>
      </w:hyperlink>
    </w:p>
    <w:p w14:paraId="2B03C88D" w14:textId="77777777" w:rsidR="00A94BB7" w:rsidRDefault="00A94BB7" w:rsidP="00A94BB7">
      <w:pPr>
        <w:numPr>
          <w:ilvl w:val="0"/>
          <w:numId w:val="9"/>
        </w:numPr>
        <w:ind w:right="0" w:hanging="360"/>
      </w:pPr>
      <w:r>
        <w:t xml:space="preserve">Interviewed by Carolina </w:t>
      </w:r>
      <w:proofErr w:type="spellStart"/>
      <w:r>
        <w:t>Bolado</w:t>
      </w:r>
      <w:proofErr w:type="spellEnd"/>
      <w:r>
        <w:t xml:space="preserve"> (LAW360) on abortion access (5/10/22). </w:t>
      </w:r>
    </w:p>
    <w:p w14:paraId="4B31981F" w14:textId="77777777" w:rsidR="00A94BB7" w:rsidRDefault="00A94BB7" w:rsidP="00A94BB7">
      <w:pPr>
        <w:numPr>
          <w:ilvl w:val="0"/>
          <w:numId w:val="9"/>
        </w:numPr>
        <w:spacing w:after="3"/>
        <w:ind w:right="0" w:hanging="360"/>
      </w:pPr>
      <w:r>
        <w:rPr>
          <w:i/>
        </w:rPr>
        <w:t>RBG Played the Long Game on Making Real Change for Women and Men</w:t>
      </w:r>
      <w:r>
        <w:t xml:space="preserve">, </w:t>
      </w:r>
    </w:p>
    <w:p w14:paraId="48A5C15E" w14:textId="77777777" w:rsidR="00A94BB7" w:rsidRDefault="00A94BB7" w:rsidP="00A94BB7">
      <w:pPr>
        <w:ind w:left="1090" w:right="0"/>
      </w:pPr>
      <w:r>
        <w:t xml:space="preserve">Lexington Herald-Leader (Sept. 21, 2020) (opinion). </w:t>
      </w:r>
    </w:p>
    <w:p w14:paraId="19F80067" w14:textId="77777777" w:rsidR="00A94BB7" w:rsidRDefault="00A94BB7" w:rsidP="00A94BB7">
      <w:pPr>
        <w:numPr>
          <w:ilvl w:val="0"/>
          <w:numId w:val="9"/>
        </w:numPr>
        <w:spacing w:after="35"/>
        <w:ind w:right="0" w:hanging="360"/>
      </w:pPr>
      <w:r>
        <w:rPr>
          <w:i/>
        </w:rPr>
        <w:t>Guest Column:  Florida’s Incarcerated Must be Vaccinated</w:t>
      </w:r>
      <w:r>
        <w:t xml:space="preserve">, The Florida </w:t>
      </w:r>
      <w:proofErr w:type="spellStart"/>
      <w:r>
        <w:t>TimesUnion</w:t>
      </w:r>
      <w:proofErr w:type="spellEnd"/>
      <w:r>
        <w:t xml:space="preserve"> (Feb. 16, 2021) (opinion). </w:t>
      </w:r>
    </w:p>
    <w:p w14:paraId="5A342D4F" w14:textId="77777777" w:rsidR="00A94BB7" w:rsidRDefault="00A94BB7" w:rsidP="00A94BB7">
      <w:pPr>
        <w:numPr>
          <w:ilvl w:val="0"/>
          <w:numId w:val="9"/>
        </w:numPr>
        <w:spacing w:after="3"/>
        <w:ind w:right="0" w:hanging="360"/>
      </w:pPr>
      <w:r>
        <w:rPr>
          <w:i/>
        </w:rPr>
        <w:t xml:space="preserve">Should We Do Away with Office </w:t>
      </w:r>
      <w:proofErr w:type="gramStart"/>
      <w:r>
        <w:rPr>
          <w:i/>
        </w:rPr>
        <w:t>Hours?,</w:t>
      </w:r>
      <w:proofErr w:type="gramEnd"/>
      <w:r>
        <w:t xml:space="preserve"> InsideHigherEd.com (2020) (opinion). </w:t>
      </w:r>
    </w:p>
    <w:p w14:paraId="7B78FDD1" w14:textId="1EBB0AE4" w:rsidR="00F30E72" w:rsidRPr="00A94BB7" w:rsidRDefault="00A94BB7" w:rsidP="00A94BB7">
      <w:pPr>
        <w:numPr>
          <w:ilvl w:val="0"/>
          <w:numId w:val="9"/>
        </w:numPr>
        <w:ind w:right="0" w:hanging="360"/>
        <w:rPr>
          <w:sz w:val="24"/>
        </w:rPr>
      </w:pPr>
      <w:r>
        <w:rPr>
          <w:i/>
        </w:rPr>
        <w:t>Starting a Prison Reading Group</w:t>
      </w:r>
      <w:r>
        <w:t>, Jurist.org (2020) (commentary).</w:t>
      </w:r>
    </w:p>
    <w:p w14:paraId="3CE92A4B" w14:textId="5023D722" w:rsidR="00A94BB7" w:rsidRPr="00F30E72" w:rsidRDefault="00A94BB7" w:rsidP="00A94BB7">
      <w:pPr>
        <w:ind w:left="1080" w:right="0" w:firstLine="0"/>
        <w:rPr>
          <w:sz w:val="24"/>
        </w:rPr>
      </w:pPr>
    </w:p>
    <w:p w14:paraId="35546E80" w14:textId="77777777" w:rsidR="00F62E66" w:rsidRDefault="00F62E66">
      <w:pPr>
        <w:pStyle w:val="Heading1"/>
        <w:rPr>
          <w:sz w:val="24"/>
        </w:rPr>
      </w:pPr>
    </w:p>
    <w:p w14:paraId="3FFEBCFF" w14:textId="641C862E" w:rsidR="00094B8B" w:rsidRPr="00F30E72" w:rsidRDefault="00000000">
      <w:pPr>
        <w:pStyle w:val="Heading1"/>
        <w:rPr>
          <w:sz w:val="24"/>
        </w:rPr>
      </w:pPr>
      <w:r w:rsidRPr="00F30E72">
        <w:rPr>
          <w:sz w:val="24"/>
        </w:rPr>
        <w:t xml:space="preserve">LEGAL PRACTICE EXPERIENCE </w:t>
      </w:r>
    </w:p>
    <w:p w14:paraId="2AA561CC" w14:textId="77777777" w:rsidR="00094B8B" w:rsidRPr="00F30E72" w:rsidRDefault="00000000">
      <w:pPr>
        <w:spacing w:after="0" w:line="259" w:lineRule="auto"/>
        <w:ind w:left="54" w:right="0" w:firstLine="0"/>
        <w:jc w:val="center"/>
        <w:rPr>
          <w:sz w:val="24"/>
        </w:rPr>
      </w:pPr>
      <w:r w:rsidRPr="00F30E72">
        <w:rPr>
          <w:b/>
          <w:sz w:val="24"/>
        </w:rPr>
        <w:t xml:space="preserve"> </w:t>
      </w:r>
    </w:p>
    <w:p w14:paraId="25A59CD0" w14:textId="09D6CF26" w:rsidR="00094B8B" w:rsidRPr="00F30E72" w:rsidRDefault="00000000">
      <w:pPr>
        <w:ind w:left="-5" w:right="0"/>
        <w:rPr>
          <w:sz w:val="24"/>
        </w:rPr>
      </w:pPr>
      <w:r w:rsidRPr="00F30E72">
        <w:rPr>
          <w:sz w:val="24"/>
        </w:rPr>
        <w:t>The Law Office of Jennifer L. Brinkley, Bowling Green, Kentucky, 2007-2011</w:t>
      </w:r>
      <w:r w:rsidR="007F52B6">
        <w:rPr>
          <w:sz w:val="24"/>
        </w:rPr>
        <w:t xml:space="preserve">; </w:t>
      </w:r>
      <w:r w:rsidRPr="00F30E72">
        <w:rPr>
          <w:sz w:val="24"/>
        </w:rPr>
        <w:t xml:space="preserve">2017-2019 </w:t>
      </w:r>
    </w:p>
    <w:p w14:paraId="5D7D98E6" w14:textId="77777777" w:rsidR="00094B8B" w:rsidRPr="00F30E72" w:rsidRDefault="00000000">
      <w:pPr>
        <w:numPr>
          <w:ilvl w:val="0"/>
          <w:numId w:val="10"/>
        </w:numPr>
        <w:ind w:right="0" w:hanging="360"/>
        <w:rPr>
          <w:sz w:val="24"/>
        </w:rPr>
      </w:pPr>
      <w:r w:rsidRPr="00F30E72">
        <w:rPr>
          <w:sz w:val="24"/>
        </w:rPr>
        <w:t xml:space="preserve">Managed solo law practice—practiced in areas of family law, guardianship cases, criminal law, and dependency/neglect/abuse cases. </w:t>
      </w:r>
    </w:p>
    <w:p w14:paraId="365F9861" w14:textId="6BAE37D4" w:rsidR="00094B8B" w:rsidRPr="00F30E72" w:rsidRDefault="00000000">
      <w:pPr>
        <w:spacing w:after="35"/>
        <w:ind w:left="-5" w:right="0"/>
        <w:rPr>
          <w:sz w:val="24"/>
        </w:rPr>
      </w:pPr>
      <w:r w:rsidRPr="00F30E72">
        <w:rPr>
          <w:sz w:val="24"/>
        </w:rPr>
        <w:t xml:space="preserve">Manager of Human Resource Administration at Martin Management Group, Bowling Green, Kentucky, 2013-2015 </w:t>
      </w:r>
    </w:p>
    <w:p w14:paraId="0C659F80" w14:textId="77777777" w:rsidR="00094B8B" w:rsidRPr="00F30E72" w:rsidRDefault="00000000">
      <w:pPr>
        <w:numPr>
          <w:ilvl w:val="0"/>
          <w:numId w:val="10"/>
        </w:numPr>
        <w:ind w:right="0" w:hanging="360"/>
        <w:rPr>
          <w:sz w:val="24"/>
        </w:rPr>
      </w:pPr>
      <w:r w:rsidRPr="00F30E72">
        <w:rPr>
          <w:sz w:val="24"/>
        </w:rPr>
        <w:t xml:space="preserve">Responsible for administration of employee benefit programs and compliance with various labor rules and regulations.  Provided guidance on employment related issues for over 430 employees in six states, among fifteen locations.   </w:t>
      </w:r>
    </w:p>
    <w:p w14:paraId="31A4B84F" w14:textId="77777777" w:rsidR="00094B8B" w:rsidRPr="00F30E72" w:rsidRDefault="00000000">
      <w:pPr>
        <w:spacing w:after="31"/>
        <w:ind w:left="-5" w:right="0"/>
        <w:rPr>
          <w:sz w:val="24"/>
        </w:rPr>
      </w:pPr>
      <w:r w:rsidRPr="00F30E72">
        <w:rPr>
          <w:sz w:val="24"/>
        </w:rPr>
        <w:t xml:space="preserve">Prosecutor, Assistant Warren County Attorney, Bowling Green, Kentucky, 2009-2013 </w:t>
      </w:r>
    </w:p>
    <w:p w14:paraId="173F7B21" w14:textId="77777777" w:rsidR="00094B8B" w:rsidRPr="00F30E72" w:rsidRDefault="00000000">
      <w:pPr>
        <w:numPr>
          <w:ilvl w:val="0"/>
          <w:numId w:val="10"/>
        </w:numPr>
        <w:ind w:right="0" w:hanging="360"/>
        <w:rPr>
          <w:sz w:val="24"/>
        </w:rPr>
      </w:pPr>
      <w:r w:rsidRPr="00F30E72">
        <w:rPr>
          <w:sz w:val="24"/>
        </w:rPr>
        <w:t xml:space="preserve">Prosecutor in Warren District Court handling misdemeanor and traffic offenses, guardianship cases, and juvenile public offenses.     </w:t>
      </w:r>
    </w:p>
    <w:p w14:paraId="743E98CB" w14:textId="77777777" w:rsidR="00094B8B" w:rsidRPr="00F30E72" w:rsidRDefault="00000000">
      <w:pPr>
        <w:spacing w:after="31"/>
        <w:ind w:left="-5" w:right="0"/>
        <w:rPr>
          <w:sz w:val="24"/>
        </w:rPr>
      </w:pPr>
      <w:r w:rsidRPr="00F30E72">
        <w:rPr>
          <w:sz w:val="24"/>
        </w:rPr>
        <w:t xml:space="preserve">Associate Attorney, Harned, Bachert &amp; Denton, Bowling Green, Kentucky, 2005-2007 </w:t>
      </w:r>
    </w:p>
    <w:p w14:paraId="2078A201" w14:textId="77777777" w:rsidR="00094B8B" w:rsidRPr="00F30E72" w:rsidRDefault="00000000">
      <w:pPr>
        <w:numPr>
          <w:ilvl w:val="0"/>
          <w:numId w:val="10"/>
        </w:numPr>
        <w:ind w:right="0" w:hanging="360"/>
        <w:rPr>
          <w:sz w:val="24"/>
        </w:rPr>
      </w:pPr>
      <w:r w:rsidRPr="00F30E72">
        <w:rPr>
          <w:sz w:val="24"/>
        </w:rPr>
        <w:t xml:space="preserve">Practiced in the areas of civil litigation, workers’ compensation, employment law, family law, contracts, and business law.   </w:t>
      </w:r>
    </w:p>
    <w:p w14:paraId="4EEBB663" w14:textId="77777777" w:rsidR="00094B8B" w:rsidRPr="00F30E72" w:rsidRDefault="00000000">
      <w:pPr>
        <w:spacing w:after="0" w:line="259" w:lineRule="auto"/>
        <w:ind w:left="54" w:right="0" w:firstLine="0"/>
        <w:jc w:val="center"/>
        <w:rPr>
          <w:sz w:val="24"/>
        </w:rPr>
      </w:pPr>
      <w:r w:rsidRPr="00F30E72">
        <w:rPr>
          <w:b/>
          <w:sz w:val="24"/>
        </w:rPr>
        <w:t xml:space="preserve"> </w:t>
      </w:r>
    </w:p>
    <w:p w14:paraId="3B1CABB6" w14:textId="77777777" w:rsidR="00094B8B" w:rsidRPr="00F30E72" w:rsidRDefault="00000000">
      <w:pPr>
        <w:pStyle w:val="Heading1"/>
        <w:ind w:right="3"/>
        <w:rPr>
          <w:sz w:val="24"/>
        </w:rPr>
      </w:pPr>
      <w:r w:rsidRPr="00F30E72">
        <w:rPr>
          <w:sz w:val="24"/>
        </w:rPr>
        <w:t xml:space="preserve">AWARDS IN LEGAL PRACTICE </w:t>
      </w:r>
    </w:p>
    <w:p w14:paraId="55F43E95" w14:textId="77777777" w:rsidR="00094B8B" w:rsidRPr="00F30E72" w:rsidRDefault="00000000">
      <w:pPr>
        <w:spacing w:after="0" w:line="259" w:lineRule="auto"/>
        <w:ind w:left="0" w:right="0" w:firstLine="0"/>
        <w:jc w:val="left"/>
        <w:rPr>
          <w:sz w:val="24"/>
        </w:rPr>
      </w:pPr>
      <w:r w:rsidRPr="00F30E72">
        <w:rPr>
          <w:b/>
          <w:sz w:val="24"/>
        </w:rPr>
        <w:t xml:space="preserve"> </w:t>
      </w:r>
    </w:p>
    <w:p w14:paraId="1611AF53" w14:textId="77777777" w:rsidR="00094B8B" w:rsidRPr="00F30E72" w:rsidRDefault="00000000">
      <w:pPr>
        <w:ind w:left="-5" w:right="0"/>
        <w:rPr>
          <w:sz w:val="24"/>
        </w:rPr>
      </w:pPr>
      <w:r w:rsidRPr="00F30E72">
        <w:rPr>
          <w:b/>
          <w:sz w:val="24"/>
        </w:rPr>
        <w:t>2015 Outstanding Young Lawyer.</w:t>
      </w:r>
      <w:r w:rsidRPr="00F30E72">
        <w:rPr>
          <w:sz w:val="24"/>
        </w:rPr>
        <w:t xml:space="preserve">  Presented June 2015 by Kentucky Bar Association Young Lawyers Division at KBA Annual Convention. </w:t>
      </w:r>
    </w:p>
    <w:p w14:paraId="3F7FCAC9" w14:textId="77777777" w:rsidR="00094B8B" w:rsidRPr="00F30E72" w:rsidRDefault="00000000">
      <w:pPr>
        <w:spacing w:after="0"/>
        <w:ind w:left="-5" w:right="0"/>
        <w:jc w:val="left"/>
        <w:rPr>
          <w:sz w:val="24"/>
        </w:rPr>
      </w:pPr>
      <w:r w:rsidRPr="00F30E72">
        <w:rPr>
          <w:b/>
          <w:sz w:val="24"/>
        </w:rPr>
        <w:t>2014 University of Kentucky Rosenberg College of Law Alumni Young Professional Award.</w:t>
      </w:r>
      <w:r w:rsidRPr="00F30E72">
        <w:rPr>
          <w:sz w:val="24"/>
        </w:rPr>
        <w:t xml:space="preserve">  Presented June 2014 at KBA Annual Convention. </w:t>
      </w:r>
    </w:p>
    <w:p w14:paraId="24934D60" w14:textId="77777777" w:rsidR="00094B8B" w:rsidRPr="00F30E72" w:rsidRDefault="00000000">
      <w:pPr>
        <w:ind w:left="-5" w:right="0"/>
        <w:rPr>
          <w:sz w:val="24"/>
        </w:rPr>
      </w:pPr>
      <w:r w:rsidRPr="00F30E72">
        <w:rPr>
          <w:b/>
          <w:sz w:val="24"/>
        </w:rPr>
        <w:t>2009 Guardian ad Litem of the Year.</w:t>
      </w:r>
      <w:r w:rsidRPr="00F30E72">
        <w:rPr>
          <w:sz w:val="24"/>
        </w:rPr>
        <w:t xml:space="preserve">  Presented by CASA for Excellence in Legal Representation of Neglected and Abused Children. </w:t>
      </w:r>
    </w:p>
    <w:p w14:paraId="643CDB49" w14:textId="375F9A59" w:rsidR="00094B8B" w:rsidRPr="00F62E66" w:rsidRDefault="00000000" w:rsidP="00F62E66">
      <w:pPr>
        <w:ind w:left="-5" w:right="0"/>
        <w:rPr>
          <w:sz w:val="24"/>
        </w:rPr>
      </w:pPr>
      <w:r w:rsidRPr="00F30E72">
        <w:rPr>
          <w:b/>
          <w:sz w:val="24"/>
        </w:rPr>
        <w:t>2009 Community Service Award.</w:t>
      </w:r>
      <w:r w:rsidRPr="00F30E72">
        <w:rPr>
          <w:sz w:val="24"/>
        </w:rPr>
        <w:t xml:space="preserve">  Presented by Bowling Green-Warren County Bar Association for the 2009 Law Day Food Drive, Small Firm Division. </w:t>
      </w:r>
      <w:r w:rsidRPr="00F30E72">
        <w:rPr>
          <w:b/>
          <w:sz w:val="24"/>
        </w:rPr>
        <w:t xml:space="preserve"> </w:t>
      </w:r>
    </w:p>
    <w:p w14:paraId="6C6DFD44" w14:textId="77777777" w:rsidR="007F52B6" w:rsidRPr="00F30E72" w:rsidRDefault="007F52B6">
      <w:pPr>
        <w:spacing w:after="0" w:line="259" w:lineRule="auto"/>
        <w:ind w:left="54" w:right="0" w:firstLine="0"/>
        <w:jc w:val="center"/>
        <w:rPr>
          <w:sz w:val="24"/>
        </w:rPr>
      </w:pPr>
    </w:p>
    <w:p w14:paraId="6E2D4DA1" w14:textId="77777777" w:rsidR="00A94BB7" w:rsidRPr="00F30E72" w:rsidRDefault="00A94BB7" w:rsidP="00A94BB7">
      <w:pPr>
        <w:pStyle w:val="Heading1"/>
        <w:rPr>
          <w:sz w:val="24"/>
        </w:rPr>
      </w:pPr>
      <w:r w:rsidRPr="00F30E72">
        <w:rPr>
          <w:sz w:val="24"/>
        </w:rPr>
        <w:t xml:space="preserve">ADMISSIONS </w:t>
      </w:r>
    </w:p>
    <w:p w14:paraId="5B0819FD" w14:textId="77777777" w:rsidR="00A94BB7" w:rsidRPr="00F30E72" w:rsidRDefault="00A94BB7" w:rsidP="00A94BB7">
      <w:pPr>
        <w:spacing w:after="0" w:line="259" w:lineRule="auto"/>
        <w:ind w:left="0" w:right="0" w:firstLine="0"/>
        <w:jc w:val="left"/>
        <w:rPr>
          <w:sz w:val="24"/>
        </w:rPr>
      </w:pPr>
      <w:r w:rsidRPr="00F30E72">
        <w:rPr>
          <w:sz w:val="24"/>
        </w:rPr>
        <w:t xml:space="preserve"> </w:t>
      </w:r>
    </w:p>
    <w:p w14:paraId="60D9EC87" w14:textId="77777777" w:rsidR="00A94BB7" w:rsidRPr="00F30E72" w:rsidRDefault="00A94BB7" w:rsidP="00A94BB7">
      <w:pPr>
        <w:ind w:left="-5" w:right="0"/>
        <w:rPr>
          <w:sz w:val="24"/>
        </w:rPr>
      </w:pPr>
      <w:r w:rsidRPr="00F30E72">
        <w:rPr>
          <w:sz w:val="24"/>
        </w:rPr>
        <w:t xml:space="preserve">U.S. Supreme Court of the United States </w:t>
      </w:r>
    </w:p>
    <w:p w14:paraId="2353ED48" w14:textId="77777777" w:rsidR="00A94BB7" w:rsidRPr="00F30E72" w:rsidRDefault="00A94BB7" w:rsidP="00A94BB7">
      <w:pPr>
        <w:ind w:left="-5" w:right="0"/>
        <w:rPr>
          <w:sz w:val="24"/>
        </w:rPr>
      </w:pPr>
      <w:r w:rsidRPr="00F30E72">
        <w:rPr>
          <w:sz w:val="24"/>
        </w:rPr>
        <w:t xml:space="preserve">U.S. Court of Appeals, United States Court of Appeals, Sixth Circuit  </w:t>
      </w:r>
    </w:p>
    <w:p w14:paraId="65C2AEC2" w14:textId="77777777" w:rsidR="00A94BB7" w:rsidRPr="00F30E72" w:rsidRDefault="00A94BB7" w:rsidP="00A94BB7">
      <w:pPr>
        <w:ind w:left="-5" w:right="0"/>
        <w:rPr>
          <w:sz w:val="24"/>
        </w:rPr>
      </w:pPr>
      <w:r w:rsidRPr="00F30E72">
        <w:rPr>
          <w:sz w:val="24"/>
        </w:rPr>
        <w:t xml:space="preserve">U.S. District Court, Western District Court of Kentucky </w:t>
      </w:r>
    </w:p>
    <w:p w14:paraId="78B72CE1" w14:textId="77777777" w:rsidR="00A94BB7" w:rsidRPr="00F30E72" w:rsidRDefault="00A94BB7" w:rsidP="00A94BB7">
      <w:pPr>
        <w:ind w:left="-5" w:right="0"/>
        <w:rPr>
          <w:sz w:val="24"/>
        </w:rPr>
      </w:pPr>
      <w:r w:rsidRPr="00F30E72">
        <w:rPr>
          <w:sz w:val="24"/>
        </w:rPr>
        <w:t xml:space="preserve">Kentucky Bar Association </w:t>
      </w:r>
    </w:p>
    <w:p w14:paraId="26419CDD" w14:textId="77777777" w:rsidR="00A94BB7" w:rsidRPr="00F30E72" w:rsidRDefault="00A94BB7" w:rsidP="00A94BB7">
      <w:pPr>
        <w:spacing w:after="0" w:line="259" w:lineRule="auto"/>
        <w:ind w:left="0" w:right="0" w:firstLine="0"/>
        <w:jc w:val="left"/>
        <w:rPr>
          <w:sz w:val="24"/>
        </w:rPr>
      </w:pPr>
      <w:r w:rsidRPr="00F30E72">
        <w:rPr>
          <w:b/>
          <w:sz w:val="24"/>
        </w:rPr>
        <w:t xml:space="preserve"> </w:t>
      </w:r>
    </w:p>
    <w:p w14:paraId="0DB57D67" w14:textId="77777777" w:rsidR="00094B8B" w:rsidRPr="00F30E72" w:rsidRDefault="00000000">
      <w:pPr>
        <w:pStyle w:val="Heading1"/>
        <w:rPr>
          <w:sz w:val="24"/>
        </w:rPr>
      </w:pPr>
      <w:r w:rsidRPr="00F30E72">
        <w:rPr>
          <w:sz w:val="24"/>
        </w:rPr>
        <w:t xml:space="preserve">SERVICE </w:t>
      </w:r>
    </w:p>
    <w:p w14:paraId="069891E4" w14:textId="77777777" w:rsidR="00094B8B" w:rsidRPr="00F30E72" w:rsidRDefault="00000000">
      <w:pPr>
        <w:spacing w:after="0" w:line="259" w:lineRule="auto"/>
        <w:ind w:left="0" w:right="0" w:firstLine="0"/>
        <w:jc w:val="left"/>
        <w:rPr>
          <w:sz w:val="24"/>
        </w:rPr>
      </w:pPr>
      <w:r w:rsidRPr="00F30E72">
        <w:rPr>
          <w:sz w:val="24"/>
        </w:rPr>
        <w:t xml:space="preserve"> </w:t>
      </w:r>
    </w:p>
    <w:p w14:paraId="26219785" w14:textId="77777777" w:rsidR="00094B8B" w:rsidRPr="00F30E72" w:rsidRDefault="00000000">
      <w:pPr>
        <w:ind w:left="-5" w:right="0"/>
        <w:rPr>
          <w:sz w:val="24"/>
        </w:rPr>
      </w:pPr>
      <w:r w:rsidRPr="00F30E72">
        <w:rPr>
          <w:sz w:val="24"/>
        </w:rPr>
        <w:t xml:space="preserve">Chair of Narratives and the Disruption of Knowledge panel at 2024 Law and Society </w:t>
      </w:r>
    </w:p>
    <w:p w14:paraId="71BE8BED" w14:textId="77777777" w:rsidR="00094B8B" w:rsidRPr="00F30E72" w:rsidRDefault="00000000">
      <w:pPr>
        <w:ind w:left="-5" w:right="0"/>
        <w:rPr>
          <w:sz w:val="24"/>
        </w:rPr>
      </w:pPr>
      <w:r w:rsidRPr="00F30E72">
        <w:rPr>
          <w:sz w:val="24"/>
        </w:rPr>
        <w:t xml:space="preserve">Association Annual Meeting </w:t>
      </w:r>
    </w:p>
    <w:p w14:paraId="77C41827" w14:textId="5B652D36" w:rsidR="00F30E72" w:rsidRDefault="00F30E72">
      <w:pPr>
        <w:ind w:left="-5" w:right="0"/>
        <w:rPr>
          <w:sz w:val="24"/>
        </w:rPr>
      </w:pPr>
      <w:r>
        <w:rPr>
          <w:sz w:val="24"/>
        </w:rPr>
        <w:t>Gordon Rule and Programmatic Assessment Coordinator, 2023-present</w:t>
      </w:r>
    </w:p>
    <w:p w14:paraId="360AEF4C" w14:textId="2B22F956" w:rsidR="00094B8B" w:rsidRPr="00F30E72" w:rsidRDefault="00000000">
      <w:pPr>
        <w:ind w:left="-5" w:right="0"/>
        <w:rPr>
          <w:sz w:val="24"/>
        </w:rPr>
      </w:pPr>
      <w:r w:rsidRPr="00F30E72">
        <w:rPr>
          <w:sz w:val="24"/>
        </w:rPr>
        <w:t xml:space="preserve">Manatee Ambassador with Panhandle Manatee, 2024 </w:t>
      </w:r>
    </w:p>
    <w:p w14:paraId="5C8AF52C" w14:textId="77777777" w:rsidR="00094B8B" w:rsidRPr="00F30E72" w:rsidRDefault="00000000">
      <w:pPr>
        <w:ind w:left="-5" w:right="0"/>
        <w:rPr>
          <w:sz w:val="24"/>
        </w:rPr>
      </w:pPr>
      <w:r w:rsidRPr="00F30E72">
        <w:rPr>
          <w:sz w:val="24"/>
        </w:rPr>
        <w:t xml:space="preserve">Faculty Advisor to the UWF Pre-Law Students Association, 2024 </w:t>
      </w:r>
    </w:p>
    <w:p w14:paraId="59EC8C86" w14:textId="77777777" w:rsidR="00094B8B" w:rsidRPr="00F30E72" w:rsidRDefault="00000000">
      <w:pPr>
        <w:ind w:left="-5" w:right="0"/>
        <w:rPr>
          <w:sz w:val="24"/>
        </w:rPr>
      </w:pPr>
      <w:r w:rsidRPr="00F30E72">
        <w:rPr>
          <w:sz w:val="24"/>
        </w:rPr>
        <w:t xml:space="preserve">Moderator of </w:t>
      </w:r>
      <w:proofErr w:type="spellStart"/>
      <w:r w:rsidRPr="00F30E72">
        <w:rPr>
          <w:sz w:val="24"/>
        </w:rPr>
        <w:t>AAfPE</w:t>
      </w:r>
      <w:proofErr w:type="spellEnd"/>
      <w:r w:rsidRPr="00F30E72">
        <w:rPr>
          <w:sz w:val="24"/>
        </w:rPr>
        <w:t xml:space="preserve"> panel at National Spring Conference </w:t>
      </w:r>
    </w:p>
    <w:p w14:paraId="62D7CDF7" w14:textId="77777777" w:rsidR="00094B8B" w:rsidRPr="00F30E72" w:rsidRDefault="00000000">
      <w:pPr>
        <w:ind w:left="-5" w:right="0"/>
        <w:rPr>
          <w:sz w:val="24"/>
        </w:rPr>
      </w:pPr>
      <w:r w:rsidRPr="00F30E72">
        <w:rPr>
          <w:sz w:val="24"/>
        </w:rPr>
        <w:lastRenderedPageBreak/>
        <w:t xml:space="preserve">Committee Member to rewrite the Florida Corrections Basic Recruit Training Program for </w:t>
      </w:r>
    </w:p>
    <w:p w14:paraId="0C055C0B" w14:textId="77777777" w:rsidR="00094B8B" w:rsidRPr="00F30E72" w:rsidRDefault="00000000">
      <w:pPr>
        <w:ind w:left="-5" w:right="0"/>
        <w:rPr>
          <w:sz w:val="24"/>
        </w:rPr>
      </w:pPr>
      <w:r w:rsidRPr="00F30E72">
        <w:rPr>
          <w:sz w:val="24"/>
        </w:rPr>
        <w:t xml:space="preserve">2025 through Florida Department of Law Enforcement </w:t>
      </w:r>
    </w:p>
    <w:p w14:paraId="44A8C745" w14:textId="77777777" w:rsidR="00094B8B" w:rsidRPr="00F30E72" w:rsidRDefault="00000000">
      <w:pPr>
        <w:ind w:left="-5" w:right="0"/>
        <w:rPr>
          <w:sz w:val="24"/>
        </w:rPr>
      </w:pPr>
      <w:r w:rsidRPr="00F30E72">
        <w:rPr>
          <w:sz w:val="24"/>
        </w:rPr>
        <w:t xml:space="preserve">Judge for UWF High School Mock Trial Tournament, 2024 </w:t>
      </w:r>
    </w:p>
    <w:p w14:paraId="19F18187" w14:textId="77777777" w:rsidR="00094B8B" w:rsidRPr="00F30E72" w:rsidRDefault="00000000">
      <w:pPr>
        <w:ind w:left="-5" w:right="0"/>
        <w:rPr>
          <w:sz w:val="24"/>
        </w:rPr>
      </w:pPr>
      <w:r w:rsidRPr="00F30E72">
        <w:rPr>
          <w:sz w:val="24"/>
        </w:rPr>
        <w:t xml:space="preserve">Law and Society Association 2024 Annual Meeting Planning Committee </w:t>
      </w:r>
    </w:p>
    <w:p w14:paraId="6102DB41" w14:textId="77777777" w:rsidR="00094B8B" w:rsidRPr="00F30E72" w:rsidRDefault="00000000">
      <w:pPr>
        <w:ind w:left="-5" w:right="0"/>
        <w:rPr>
          <w:sz w:val="24"/>
        </w:rPr>
      </w:pPr>
      <w:r w:rsidRPr="00F30E72">
        <w:rPr>
          <w:sz w:val="24"/>
        </w:rPr>
        <w:t xml:space="preserve">UFFUWF Faculty Steward </w:t>
      </w:r>
    </w:p>
    <w:p w14:paraId="45A223D4" w14:textId="77777777" w:rsidR="00094B8B" w:rsidRPr="00F30E72" w:rsidRDefault="00000000">
      <w:pPr>
        <w:ind w:left="-5" w:right="0"/>
        <w:rPr>
          <w:sz w:val="24"/>
        </w:rPr>
      </w:pPr>
      <w:r w:rsidRPr="00F30E72">
        <w:rPr>
          <w:sz w:val="24"/>
        </w:rPr>
        <w:t xml:space="preserve">UWF High-Impact Practice Course Vetting Committee, 2023-2024 </w:t>
      </w:r>
    </w:p>
    <w:p w14:paraId="78456656" w14:textId="77777777" w:rsidR="00094B8B" w:rsidRPr="00F30E72" w:rsidRDefault="00000000">
      <w:pPr>
        <w:ind w:left="-5" w:right="0"/>
        <w:rPr>
          <w:sz w:val="24"/>
        </w:rPr>
      </w:pPr>
      <w:r w:rsidRPr="00F30E72">
        <w:rPr>
          <w:sz w:val="24"/>
        </w:rPr>
        <w:t xml:space="preserve">CASSH Race &amp; Belonging Workgroup, 2023-2024 </w:t>
      </w:r>
    </w:p>
    <w:p w14:paraId="1973E7C8" w14:textId="77777777" w:rsidR="00094B8B" w:rsidRPr="00F30E72" w:rsidRDefault="00000000">
      <w:pPr>
        <w:ind w:left="-5" w:right="0"/>
        <w:rPr>
          <w:sz w:val="24"/>
        </w:rPr>
      </w:pPr>
      <w:r w:rsidRPr="00F30E72">
        <w:rPr>
          <w:sz w:val="24"/>
        </w:rPr>
        <w:t xml:space="preserve">CCJLS/Prelaw Curriculum and Assessment Committee, 2023-2024 </w:t>
      </w:r>
    </w:p>
    <w:p w14:paraId="0E8FA4C6" w14:textId="77777777" w:rsidR="00094B8B" w:rsidRPr="00F30E72" w:rsidRDefault="00000000">
      <w:pPr>
        <w:ind w:left="-5" w:right="0"/>
        <w:rPr>
          <w:sz w:val="24"/>
        </w:rPr>
      </w:pPr>
      <w:r w:rsidRPr="00F30E72">
        <w:rPr>
          <w:sz w:val="24"/>
        </w:rPr>
        <w:t xml:space="preserve">CCJLS/Prelaw Bylaws Committee, 2023-2024 </w:t>
      </w:r>
    </w:p>
    <w:p w14:paraId="37B0ED7D" w14:textId="77777777" w:rsidR="00094B8B" w:rsidRPr="00F30E72" w:rsidRDefault="00000000">
      <w:pPr>
        <w:ind w:left="-5" w:right="0"/>
        <w:rPr>
          <w:sz w:val="24"/>
        </w:rPr>
      </w:pPr>
      <w:r w:rsidRPr="00F30E72">
        <w:rPr>
          <w:sz w:val="24"/>
        </w:rPr>
        <w:t xml:space="preserve">Facilitator of Constance Baker Motley/James Meredith Trial Reenactment at UWF, 2023 </w:t>
      </w:r>
    </w:p>
    <w:p w14:paraId="199398AC" w14:textId="77777777" w:rsidR="00094B8B" w:rsidRPr="00F30E72" w:rsidRDefault="00000000">
      <w:pPr>
        <w:ind w:left="-5" w:right="0"/>
        <w:rPr>
          <w:sz w:val="24"/>
        </w:rPr>
      </w:pPr>
      <w:r w:rsidRPr="00F30E72">
        <w:rPr>
          <w:sz w:val="24"/>
        </w:rPr>
        <w:t xml:space="preserve">Judge for </w:t>
      </w:r>
      <w:proofErr w:type="spellStart"/>
      <w:r w:rsidRPr="00F30E72">
        <w:rPr>
          <w:sz w:val="24"/>
        </w:rPr>
        <w:t>Teenpact</w:t>
      </w:r>
      <w:proofErr w:type="spellEnd"/>
      <w:r w:rsidRPr="00F30E72">
        <w:rPr>
          <w:sz w:val="24"/>
        </w:rPr>
        <w:t xml:space="preserve"> Judicial Camp Moot Court tournament, 2023 </w:t>
      </w:r>
    </w:p>
    <w:p w14:paraId="4E54C42B" w14:textId="77777777" w:rsidR="00094B8B" w:rsidRPr="00F30E72" w:rsidRDefault="00000000">
      <w:pPr>
        <w:ind w:left="-5" w:right="0"/>
        <w:rPr>
          <w:sz w:val="24"/>
        </w:rPr>
      </w:pPr>
      <w:r w:rsidRPr="00F30E72">
        <w:rPr>
          <w:sz w:val="24"/>
        </w:rPr>
        <w:t xml:space="preserve">Criminal Law Lecturer for </w:t>
      </w:r>
      <w:proofErr w:type="spellStart"/>
      <w:r w:rsidRPr="00F30E72">
        <w:rPr>
          <w:sz w:val="24"/>
        </w:rPr>
        <w:t>Teenpact</w:t>
      </w:r>
      <w:proofErr w:type="spellEnd"/>
      <w:r w:rsidRPr="00F30E72">
        <w:rPr>
          <w:sz w:val="24"/>
        </w:rPr>
        <w:t xml:space="preserve"> Judicial Camp, 2023 </w:t>
      </w:r>
    </w:p>
    <w:p w14:paraId="24F67C9D" w14:textId="77777777" w:rsidR="00094B8B" w:rsidRPr="00F30E72" w:rsidRDefault="00000000">
      <w:pPr>
        <w:ind w:left="-5" w:right="0"/>
        <w:rPr>
          <w:sz w:val="24"/>
        </w:rPr>
      </w:pPr>
      <w:r w:rsidRPr="00F30E72">
        <w:rPr>
          <w:sz w:val="24"/>
        </w:rPr>
        <w:t xml:space="preserve">Guest reader for Pensacola Freedom School, 2023 </w:t>
      </w:r>
    </w:p>
    <w:p w14:paraId="1F176875" w14:textId="77777777" w:rsidR="00094B8B" w:rsidRPr="00F30E72" w:rsidRDefault="00000000">
      <w:pPr>
        <w:ind w:left="-5" w:right="0"/>
        <w:rPr>
          <w:sz w:val="24"/>
        </w:rPr>
      </w:pPr>
      <w:r w:rsidRPr="00F30E72">
        <w:rPr>
          <w:sz w:val="24"/>
        </w:rPr>
        <w:t xml:space="preserve">Facilitated Sextortion screening for Sexual Assault Awareness Month at UWF, 2023 </w:t>
      </w:r>
    </w:p>
    <w:p w14:paraId="600F06AD" w14:textId="77777777" w:rsidR="00094B8B" w:rsidRPr="00F30E72" w:rsidRDefault="00000000">
      <w:pPr>
        <w:ind w:left="-5" w:right="0"/>
        <w:rPr>
          <w:sz w:val="24"/>
        </w:rPr>
      </w:pPr>
      <w:r w:rsidRPr="00F30E72">
        <w:rPr>
          <w:sz w:val="24"/>
        </w:rPr>
        <w:t xml:space="preserve">Judge for Middle School Mock Trial Tournament at UWF, 2023 </w:t>
      </w:r>
    </w:p>
    <w:p w14:paraId="3B800133" w14:textId="77777777" w:rsidR="00094B8B" w:rsidRPr="00F30E72" w:rsidRDefault="00000000">
      <w:pPr>
        <w:ind w:left="-5" w:right="0"/>
        <w:rPr>
          <w:sz w:val="24"/>
        </w:rPr>
      </w:pPr>
      <w:r w:rsidRPr="00F30E72">
        <w:rPr>
          <w:sz w:val="24"/>
        </w:rPr>
        <w:t xml:space="preserve">Executive Board Member for Circuit One Human Trafficking Task Force, 2023-present </w:t>
      </w:r>
    </w:p>
    <w:p w14:paraId="38BAE003" w14:textId="77777777" w:rsidR="00094B8B" w:rsidRPr="00F30E72" w:rsidRDefault="00000000">
      <w:pPr>
        <w:ind w:left="-5" w:right="0"/>
        <w:rPr>
          <w:sz w:val="24"/>
        </w:rPr>
      </w:pPr>
      <w:r w:rsidRPr="00F30E72">
        <w:rPr>
          <w:sz w:val="24"/>
        </w:rPr>
        <w:t xml:space="preserve">Summer Undergraduate Research Program Advisor, 2023 </w:t>
      </w:r>
    </w:p>
    <w:p w14:paraId="7430AECD" w14:textId="4C27BA4D" w:rsidR="00094B8B" w:rsidRPr="00F30E72" w:rsidRDefault="00000000">
      <w:pPr>
        <w:ind w:left="-5" w:right="0"/>
        <w:rPr>
          <w:sz w:val="24"/>
        </w:rPr>
      </w:pPr>
      <w:r w:rsidRPr="00F30E72">
        <w:rPr>
          <w:sz w:val="24"/>
        </w:rPr>
        <w:t>Chair for CEPS Search Committee for Legal Studies Clinical Asst. Professor, 2022-2023 UWF Student Conduct Committee, 2022-</w:t>
      </w:r>
      <w:r w:rsidR="00F30E72">
        <w:rPr>
          <w:sz w:val="24"/>
        </w:rPr>
        <w:t>present</w:t>
      </w:r>
    </w:p>
    <w:p w14:paraId="0AAED4E7" w14:textId="77777777" w:rsidR="00094B8B" w:rsidRPr="00F30E72" w:rsidRDefault="00000000">
      <w:pPr>
        <w:ind w:left="-5" w:right="0"/>
        <w:rPr>
          <w:sz w:val="24"/>
        </w:rPr>
      </w:pPr>
      <w:r w:rsidRPr="00F30E72">
        <w:rPr>
          <w:sz w:val="24"/>
        </w:rPr>
        <w:t xml:space="preserve">Peer Reviewer for Legal Communication &amp; Rhetoric: JALWD, 2022 </w:t>
      </w:r>
    </w:p>
    <w:p w14:paraId="702A6114" w14:textId="77777777" w:rsidR="00094B8B" w:rsidRPr="00F30E72" w:rsidRDefault="00000000">
      <w:pPr>
        <w:ind w:left="-5" w:right="0"/>
        <w:rPr>
          <w:sz w:val="24"/>
        </w:rPr>
      </w:pPr>
      <w:r w:rsidRPr="00F30E72">
        <w:rPr>
          <w:sz w:val="24"/>
        </w:rPr>
        <w:t xml:space="preserve">The National Society of Leadership and Success Faculty Advisor, 2022-2023 </w:t>
      </w:r>
    </w:p>
    <w:p w14:paraId="24DB4131" w14:textId="77777777" w:rsidR="00094B8B" w:rsidRPr="00F30E72" w:rsidRDefault="00000000">
      <w:pPr>
        <w:ind w:left="-5" w:right="0"/>
        <w:rPr>
          <w:sz w:val="24"/>
        </w:rPr>
      </w:pPr>
      <w:r w:rsidRPr="00F30E72">
        <w:rPr>
          <w:sz w:val="24"/>
        </w:rPr>
        <w:t xml:space="preserve">CEPS Summer Proposal Development Team, 2022 </w:t>
      </w:r>
    </w:p>
    <w:p w14:paraId="0A60B11F" w14:textId="77777777" w:rsidR="00094B8B" w:rsidRPr="00F30E72" w:rsidRDefault="00000000">
      <w:pPr>
        <w:ind w:left="-5" w:right="0"/>
        <w:rPr>
          <w:sz w:val="24"/>
        </w:rPr>
      </w:pPr>
      <w:r w:rsidRPr="00F30E72">
        <w:rPr>
          <w:sz w:val="24"/>
        </w:rPr>
        <w:t xml:space="preserve">Undergraduate Honors Thesis Supervisor, 2021-2022, 2022-2023 </w:t>
      </w:r>
    </w:p>
    <w:p w14:paraId="3A77AE34" w14:textId="77777777" w:rsidR="00094B8B" w:rsidRPr="00F30E72" w:rsidRDefault="00000000">
      <w:pPr>
        <w:ind w:left="-5" w:right="0"/>
        <w:rPr>
          <w:sz w:val="24"/>
        </w:rPr>
      </w:pPr>
      <w:r w:rsidRPr="00F30E72">
        <w:rPr>
          <w:sz w:val="24"/>
        </w:rPr>
        <w:t xml:space="preserve">UWF Committee for Diversity, Equity, Inclusion, and Belonging, 2022-2023 </w:t>
      </w:r>
    </w:p>
    <w:p w14:paraId="1C62E6B8" w14:textId="77777777" w:rsidR="00094B8B" w:rsidRPr="00F30E72" w:rsidRDefault="00000000">
      <w:pPr>
        <w:ind w:left="-5" w:right="0"/>
        <w:rPr>
          <w:sz w:val="24"/>
        </w:rPr>
      </w:pPr>
      <w:r w:rsidRPr="00F30E72">
        <w:rPr>
          <w:sz w:val="24"/>
        </w:rPr>
        <w:t xml:space="preserve">CEPS High School Legal Studies Recruitment Sessions, 2020, 2021, 2023 </w:t>
      </w:r>
    </w:p>
    <w:p w14:paraId="1939F4EA" w14:textId="77777777" w:rsidR="00094B8B" w:rsidRPr="00F30E72" w:rsidRDefault="00000000">
      <w:pPr>
        <w:ind w:left="-5" w:right="0"/>
        <w:rPr>
          <w:sz w:val="24"/>
        </w:rPr>
      </w:pPr>
      <w:r w:rsidRPr="00F30E72">
        <w:rPr>
          <w:sz w:val="24"/>
        </w:rPr>
        <w:t xml:space="preserve">Facilitated Women &amp; Justice Panel to celebrate Women’s History Month at UWF, 2022 </w:t>
      </w:r>
    </w:p>
    <w:p w14:paraId="5F758734" w14:textId="77777777" w:rsidR="00094B8B" w:rsidRPr="00F30E72" w:rsidRDefault="00000000">
      <w:pPr>
        <w:ind w:left="-5" w:right="0"/>
        <w:rPr>
          <w:sz w:val="24"/>
        </w:rPr>
      </w:pPr>
      <w:r w:rsidRPr="00F30E72">
        <w:rPr>
          <w:sz w:val="24"/>
        </w:rPr>
        <w:t xml:space="preserve">Chaired Kentucky Bench &amp; Bar dependency, neglect, and abuse issue, 2022 </w:t>
      </w:r>
    </w:p>
    <w:p w14:paraId="3AD0B9B2" w14:textId="77777777" w:rsidR="00094B8B" w:rsidRPr="00F30E72" w:rsidRDefault="00000000">
      <w:pPr>
        <w:ind w:left="-5" w:right="0"/>
        <w:rPr>
          <w:sz w:val="24"/>
        </w:rPr>
      </w:pPr>
      <w:r w:rsidRPr="00F30E72">
        <w:rPr>
          <w:sz w:val="24"/>
        </w:rPr>
        <w:t xml:space="preserve">Reviewer for Law Review Student Award through Scribes, 2021, 2022, 2023 </w:t>
      </w:r>
    </w:p>
    <w:p w14:paraId="7470B967" w14:textId="77777777" w:rsidR="00094B8B" w:rsidRPr="00F30E72" w:rsidRDefault="00000000">
      <w:pPr>
        <w:ind w:left="-5" w:right="0"/>
        <w:rPr>
          <w:sz w:val="24"/>
        </w:rPr>
      </w:pPr>
      <w:r w:rsidRPr="00F30E72">
        <w:rPr>
          <w:sz w:val="24"/>
        </w:rPr>
        <w:t xml:space="preserve">Judge for FIFA State Championship Tournament, 2022 </w:t>
      </w:r>
    </w:p>
    <w:p w14:paraId="23859929" w14:textId="77777777" w:rsidR="00094B8B" w:rsidRPr="00F30E72" w:rsidRDefault="00000000">
      <w:pPr>
        <w:ind w:left="-5" w:right="0"/>
        <w:rPr>
          <w:sz w:val="24"/>
        </w:rPr>
      </w:pPr>
      <w:r w:rsidRPr="00F30E72">
        <w:rPr>
          <w:sz w:val="24"/>
        </w:rPr>
        <w:t xml:space="preserve">Judge for AMTA Regional Mock Trial Tournament, 2022 </w:t>
      </w:r>
    </w:p>
    <w:p w14:paraId="57516D38" w14:textId="77777777" w:rsidR="00094B8B" w:rsidRPr="00F30E72" w:rsidRDefault="00000000">
      <w:pPr>
        <w:ind w:left="-5" w:right="0"/>
        <w:rPr>
          <w:sz w:val="24"/>
        </w:rPr>
      </w:pPr>
      <w:r w:rsidRPr="00F30E72">
        <w:rPr>
          <w:sz w:val="24"/>
        </w:rPr>
        <w:t xml:space="preserve">Speaker for AXIS Coffee Talk, 2021 </w:t>
      </w:r>
    </w:p>
    <w:p w14:paraId="69D7E771" w14:textId="77777777" w:rsidR="00094B8B" w:rsidRPr="00F30E72" w:rsidRDefault="00000000">
      <w:pPr>
        <w:ind w:left="-5" w:right="0"/>
        <w:rPr>
          <w:sz w:val="24"/>
        </w:rPr>
      </w:pPr>
      <w:r w:rsidRPr="00F30E72">
        <w:rPr>
          <w:sz w:val="24"/>
        </w:rPr>
        <w:t xml:space="preserve">Facilitated Belly of the Beast screening for Women’s History Month at UWF, 2021 </w:t>
      </w:r>
    </w:p>
    <w:p w14:paraId="1AD6BBAF" w14:textId="77777777" w:rsidR="00094B8B" w:rsidRPr="00F30E72" w:rsidRDefault="00000000">
      <w:pPr>
        <w:ind w:left="-5" w:right="0"/>
        <w:rPr>
          <w:sz w:val="24"/>
        </w:rPr>
      </w:pPr>
      <w:r w:rsidRPr="00F30E72">
        <w:rPr>
          <w:sz w:val="24"/>
        </w:rPr>
        <w:t xml:space="preserve">UWF Mock Trial Assistant Coach, 2021-2022 </w:t>
      </w:r>
    </w:p>
    <w:p w14:paraId="3AEAF60D" w14:textId="77777777" w:rsidR="00094B8B" w:rsidRPr="00F30E72" w:rsidRDefault="00000000">
      <w:pPr>
        <w:ind w:left="-5" w:right="0"/>
        <w:rPr>
          <w:sz w:val="24"/>
        </w:rPr>
      </w:pPr>
      <w:r w:rsidRPr="00F30E72">
        <w:rPr>
          <w:sz w:val="24"/>
        </w:rPr>
        <w:t xml:space="preserve">UWF Legal Association Faculty Sponsor, 2021-2022 </w:t>
      </w:r>
    </w:p>
    <w:p w14:paraId="62EE2384" w14:textId="77777777" w:rsidR="00094B8B" w:rsidRPr="00F30E72" w:rsidRDefault="00000000">
      <w:pPr>
        <w:ind w:left="-5" w:right="0"/>
        <w:rPr>
          <w:sz w:val="24"/>
        </w:rPr>
      </w:pPr>
      <w:r w:rsidRPr="00F30E72">
        <w:rPr>
          <w:sz w:val="24"/>
        </w:rPr>
        <w:t xml:space="preserve">Santa Rosa Correctional Institution Reading Writing Group, 2020, 2021, 2022, 2023 </w:t>
      </w:r>
    </w:p>
    <w:p w14:paraId="64D57424" w14:textId="77777777" w:rsidR="00094B8B" w:rsidRPr="00F30E72" w:rsidRDefault="00000000">
      <w:pPr>
        <w:ind w:left="-5" w:right="0"/>
        <w:rPr>
          <w:sz w:val="24"/>
        </w:rPr>
      </w:pPr>
      <w:r w:rsidRPr="00F30E72">
        <w:rPr>
          <w:sz w:val="24"/>
        </w:rPr>
        <w:t xml:space="preserve">Collaborated with UWF Dept. of English to co-sponsor Spring Writing Contest, 2021, 2022 </w:t>
      </w:r>
    </w:p>
    <w:p w14:paraId="6BD56636" w14:textId="77777777" w:rsidR="00094B8B" w:rsidRPr="00F30E72" w:rsidRDefault="00000000">
      <w:pPr>
        <w:ind w:left="-5" w:right="0"/>
        <w:rPr>
          <w:sz w:val="24"/>
        </w:rPr>
      </w:pPr>
      <w:r w:rsidRPr="00F30E72">
        <w:rPr>
          <w:sz w:val="24"/>
        </w:rPr>
        <w:t xml:space="preserve">Faculty Guide for UWF OUR Explorers Program, 2021-2022 </w:t>
      </w:r>
    </w:p>
    <w:p w14:paraId="74BF1D5A" w14:textId="77777777" w:rsidR="00094B8B" w:rsidRPr="00F30E72" w:rsidRDefault="00000000">
      <w:pPr>
        <w:ind w:left="-5" w:right="0"/>
        <w:rPr>
          <w:sz w:val="24"/>
        </w:rPr>
      </w:pPr>
      <w:r w:rsidRPr="00F30E72">
        <w:rPr>
          <w:sz w:val="24"/>
        </w:rPr>
        <w:t xml:space="preserve">Undergraduate Research Supervisor, 2020-2021, 2021-2022 </w:t>
      </w:r>
    </w:p>
    <w:p w14:paraId="62D5E993" w14:textId="77777777" w:rsidR="00094B8B" w:rsidRPr="00F30E72" w:rsidRDefault="00000000">
      <w:pPr>
        <w:ind w:left="-5" w:right="0"/>
        <w:rPr>
          <w:sz w:val="24"/>
        </w:rPr>
      </w:pPr>
      <w:r w:rsidRPr="00F30E72">
        <w:rPr>
          <w:sz w:val="24"/>
        </w:rPr>
        <w:t xml:space="preserve">Judge for ADR Competition for California Western School of Law, 2021, 2024 </w:t>
      </w:r>
    </w:p>
    <w:p w14:paraId="436E8B30" w14:textId="77777777" w:rsidR="00094B8B" w:rsidRPr="00F30E72" w:rsidRDefault="00000000">
      <w:pPr>
        <w:ind w:left="-5" w:right="0"/>
        <w:rPr>
          <w:sz w:val="24"/>
        </w:rPr>
      </w:pPr>
      <w:r w:rsidRPr="00F30E72">
        <w:rPr>
          <w:sz w:val="24"/>
        </w:rPr>
        <w:t xml:space="preserve">Judge for Florida High School Mock Trial Competition, 2021 </w:t>
      </w:r>
    </w:p>
    <w:p w14:paraId="02DE81AA" w14:textId="77777777" w:rsidR="00094B8B" w:rsidRPr="00F30E72" w:rsidRDefault="00000000">
      <w:pPr>
        <w:ind w:left="-5" w:right="0"/>
        <w:rPr>
          <w:sz w:val="24"/>
        </w:rPr>
      </w:pPr>
      <w:r w:rsidRPr="00F30E72">
        <w:rPr>
          <w:sz w:val="24"/>
        </w:rPr>
        <w:t xml:space="preserve">Search Committee for Department Chair, 2020-2021 </w:t>
      </w:r>
    </w:p>
    <w:p w14:paraId="2D210657" w14:textId="77777777" w:rsidR="00094B8B" w:rsidRPr="00F30E72" w:rsidRDefault="00000000">
      <w:pPr>
        <w:ind w:left="-5" w:right="0"/>
        <w:rPr>
          <w:sz w:val="24"/>
        </w:rPr>
      </w:pPr>
      <w:r w:rsidRPr="00F30E72">
        <w:rPr>
          <w:sz w:val="24"/>
        </w:rPr>
        <w:t xml:space="preserve">OUR Reviewer for student grant funding, 2020, 2021, 2022, 2023 </w:t>
      </w:r>
    </w:p>
    <w:p w14:paraId="66FCF832" w14:textId="77777777" w:rsidR="00094B8B" w:rsidRPr="00F30E72" w:rsidRDefault="00000000">
      <w:pPr>
        <w:ind w:left="-5" w:right="0"/>
        <w:rPr>
          <w:sz w:val="24"/>
        </w:rPr>
      </w:pPr>
      <w:r w:rsidRPr="00F30E72">
        <w:rPr>
          <w:sz w:val="24"/>
        </w:rPr>
        <w:t xml:space="preserve">Deputy Editor, ABA Section of Int’l Law, Int’l Law Year in Review, 2020, 2021 </w:t>
      </w:r>
    </w:p>
    <w:p w14:paraId="11CA76AD" w14:textId="77777777" w:rsidR="00094B8B" w:rsidRPr="00F30E72" w:rsidRDefault="00000000">
      <w:pPr>
        <w:ind w:left="-5" w:right="0"/>
        <w:rPr>
          <w:sz w:val="24"/>
        </w:rPr>
      </w:pPr>
      <w:r w:rsidRPr="00F30E72">
        <w:rPr>
          <w:sz w:val="24"/>
        </w:rPr>
        <w:t xml:space="preserve">Judge for California Western School of Law Regional ABA Negotiation Tournament, 2020 </w:t>
      </w:r>
    </w:p>
    <w:p w14:paraId="1F377C87" w14:textId="77777777" w:rsidR="00094B8B" w:rsidRPr="00F30E72" w:rsidRDefault="00000000">
      <w:pPr>
        <w:ind w:left="-5" w:right="0"/>
        <w:rPr>
          <w:sz w:val="24"/>
        </w:rPr>
      </w:pPr>
      <w:r w:rsidRPr="00F30E72">
        <w:rPr>
          <w:sz w:val="24"/>
        </w:rPr>
        <w:lastRenderedPageBreak/>
        <w:t xml:space="preserve">Judge for UWF Mock Trial Scrimmage, 2020, 2021, 2022 </w:t>
      </w:r>
    </w:p>
    <w:p w14:paraId="2EB10AEE" w14:textId="77777777" w:rsidR="00094B8B" w:rsidRPr="00F30E72" w:rsidRDefault="00000000">
      <w:pPr>
        <w:ind w:left="-5" w:right="0"/>
        <w:rPr>
          <w:sz w:val="24"/>
        </w:rPr>
      </w:pPr>
      <w:r w:rsidRPr="00F30E72">
        <w:rPr>
          <w:sz w:val="24"/>
        </w:rPr>
        <w:t xml:space="preserve">UWF University Research Council, 2020-2022 </w:t>
      </w:r>
    </w:p>
    <w:p w14:paraId="58FD15AA" w14:textId="77777777" w:rsidR="00094B8B" w:rsidRPr="00F30E72" w:rsidRDefault="00000000">
      <w:pPr>
        <w:ind w:left="-5" w:right="0"/>
        <w:rPr>
          <w:sz w:val="24"/>
        </w:rPr>
      </w:pPr>
      <w:r w:rsidRPr="00F30E72">
        <w:rPr>
          <w:sz w:val="24"/>
        </w:rPr>
        <w:t xml:space="preserve">Peer Reviewer for Soundings: An Interdisciplinary Journal, 2020, 2021, 2022, 2024 </w:t>
      </w:r>
    </w:p>
    <w:p w14:paraId="0035065C" w14:textId="77777777" w:rsidR="00094B8B" w:rsidRPr="00F30E72" w:rsidRDefault="00000000">
      <w:pPr>
        <w:ind w:left="-5" w:right="0"/>
        <w:rPr>
          <w:sz w:val="24"/>
        </w:rPr>
      </w:pPr>
      <w:r w:rsidRPr="00F30E72">
        <w:rPr>
          <w:sz w:val="24"/>
        </w:rPr>
        <w:t xml:space="preserve">Host/Producer of Off Our Necks Podcast, 2020 </w:t>
      </w:r>
    </w:p>
    <w:p w14:paraId="0D41A49B" w14:textId="77777777" w:rsidR="00094B8B" w:rsidRPr="00F30E72" w:rsidRDefault="00000000">
      <w:pPr>
        <w:ind w:left="-5" w:right="0"/>
        <w:rPr>
          <w:sz w:val="24"/>
        </w:rPr>
      </w:pPr>
      <w:r w:rsidRPr="00F30E72">
        <w:rPr>
          <w:sz w:val="24"/>
        </w:rPr>
        <w:t xml:space="preserve">Judge for Gulf Breeze Mock Trial Tournament, 2020 </w:t>
      </w:r>
    </w:p>
    <w:p w14:paraId="2A549618" w14:textId="77777777" w:rsidR="00094B8B" w:rsidRPr="00F30E72" w:rsidRDefault="00000000">
      <w:pPr>
        <w:ind w:left="-5" w:right="0"/>
        <w:rPr>
          <w:sz w:val="24"/>
        </w:rPr>
      </w:pPr>
      <w:r w:rsidRPr="00F30E72">
        <w:rPr>
          <w:sz w:val="24"/>
        </w:rPr>
        <w:t xml:space="preserve">Chaperoned 11 students to Fla. District Court of Appeals and Fla. Supreme Court, 2020 </w:t>
      </w:r>
    </w:p>
    <w:p w14:paraId="0A0ED906" w14:textId="77777777" w:rsidR="00094B8B" w:rsidRPr="00F30E72" w:rsidRDefault="00000000">
      <w:pPr>
        <w:ind w:left="-5" w:right="0"/>
        <w:rPr>
          <w:sz w:val="24"/>
        </w:rPr>
      </w:pPr>
      <w:r w:rsidRPr="00F30E72">
        <w:rPr>
          <w:sz w:val="24"/>
        </w:rPr>
        <w:t xml:space="preserve">Led Legal Studies Curriculum Assessment Processes, 2019-2020 </w:t>
      </w:r>
    </w:p>
    <w:p w14:paraId="76A87C40" w14:textId="77777777" w:rsidR="00094B8B" w:rsidRPr="00F30E72" w:rsidRDefault="00000000">
      <w:pPr>
        <w:ind w:left="-5" w:right="0"/>
        <w:rPr>
          <w:sz w:val="24"/>
        </w:rPr>
      </w:pPr>
      <w:r w:rsidRPr="00F30E72">
        <w:rPr>
          <w:sz w:val="24"/>
        </w:rPr>
        <w:t xml:space="preserve">Phi Alpha Delta Law Fraternity Faculty Sponsor, 2019-2021 </w:t>
      </w:r>
    </w:p>
    <w:p w14:paraId="38B3AD3B" w14:textId="77777777" w:rsidR="00094B8B" w:rsidRPr="00F30E72" w:rsidRDefault="00000000">
      <w:pPr>
        <w:ind w:left="-5" w:right="0"/>
        <w:rPr>
          <w:sz w:val="24"/>
        </w:rPr>
      </w:pPr>
      <w:r w:rsidRPr="00F30E72">
        <w:rPr>
          <w:sz w:val="24"/>
        </w:rPr>
        <w:t xml:space="preserve">Legal Studies Advisory Board, 2019-present </w:t>
      </w:r>
    </w:p>
    <w:p w14:paraId="600989F9" w14:textId="77777777" w:rsidR="00094B8B" w:rsidRPr="00F30E72" w:rsidRDefault="00000000">
      <w:pPr>
        <w:ind w:left="-5" w:right="0"/>
        <w:rPr>
          <w:sz w:val="24"/>
        </w:rPr>
      </w:pPr>
      <w:r w:rsidRPr="00F30E72">
        <w:rPr>
          <w:sz w:val="24"/>
        </w:rPr>
        <w:t xml:space="preserve">Santa Rosa County Teen Court Volunteer, 2019-2020 </w:t>
      </w:r>
    </w:p>
    <w:p w14:paraId="68FEF19E" w14:textId="77777777" w:rsidR="00094B8B" w:rsidRPr="00F30E72" w:rsidRDefault="00000000">
      <w:pPr>
        <w:ind w:left="-5" w:right="0"/>
        <w:rPr>
          <w:sz w:val="24"/>
        </w:rPr>
      </w:pPr>
      <w:r w:rsidRPr="00F30E72">
        <w:rPr>
          <w:sz w:val="24"/>
        </w:rPr>
        <w:t xml:space="preserve">Kentucky Bar Association Publications Committee, 2018-present </w:t>
      </w:r>
    </w:p>
    <w:p w14:paraId="17882446" w14:textId="77777777" w:rsidR="00094B8B" w:rsidRPr="00F30E72" w:rsidRDefault="00000000">
      <w:pPr>
        <w:ind w:left="-5" w:right="0"/>
        <w:rPr>
          <w:sz w:val="24"/>
        </w:rPr>
      </w:pPr>
      <w:r w:rsidRPr="00F30E72">
        <w:rPr>
          <w:sz w:val="24"/>
        </w:rPr>
        <w:t xml:space="preserve">Ad hoc editor for Kentucky Bench &amp; Bar, 2018-present </w:t>
      </w:r>
    </w:p>
    <w:p w14:paraId="5CE45E28" w14:textId="77777777" w:rsidR="00094B8B" w:rsidRPr="00F30E72" w:rsidRDefault="00000000">
      <w:pPr>
        <w:spacing w:after="0" w:line="259" w:lineRule="auto"/>
        <w:ind w:left="0" w:right="0" w:firstLine="0"/>
        <w:jc w:val="left"/>
        <w:rPr>
          <w:sz w:val="24"/>
        </w:rPr>
      </w:pPr>
      <w:r w:rsidRPr="00F30E72">
        <w:rPr>
          <w:b/>
          <w:sz w:val="24"/>
        </w:rPr>
        <w:t xml:space="preserve"> </w:t>
      </w:r>
    </w:p>
    <w:p w14:paraId="3FFCFE5F" w14:textId="77777777" w:rsidR="00094B8B" w:rsidRPr="00F30E72" w:rsidRDefault="00000000">
      <w:pPr>
        <w:pStyle w:val="Heading1"/>
        <w:rPr>
          <w:sz w:val="24"/>
        </w:rPr>
      </w:pPr>
      <w:r w:rsidRPr="00F30E72">
        <w:rPr>
          <w:sz w:val="24"/>
        </w:rPr>
        <w:t xml:space="preserve">PROFESSIONAL MEMBERSHIPS </w:t>
      </w:r>
    </w:p>
    <w:p w14:paraId="67B7542E" w14:textId="77777777" w:rsidR="00094B8B" w:rsidRPr="00F30E72" w:rsidRDefault="00000000">
      <w:pPr>
        <w:spacing w:after="0" w:line="259" w:lineRule="auto"/>
        <w:ind w:left="54" w:right="0" w:firstLine="0"/>
        <w:jc w:val="center"/>
        <w:rPr>
          <w:sz w:val="24"/>
        </w:rPr>
      </w:pPr>
      <w:r w:rsidRPr="00F30E72">
        <w:rPr>
          <w:b/>
          <w:sz w:val="24"/>
        </w:rPr>
        <w:t xml:space="preserve"> </w:t>
      </w:r>
    </w:p>
    <w:p w14:paraId="48369A3C" w14:textId="0684FBAD" w:rsidR="00A1575B" w:rsidRPr="00F30E72" w:rsidRDefault="00A1575B">
      <w:pPr>
        <w:ind w:left="-5" w:right="0"/>
        <w:rPr>
          <w:sz w:val="24"/>
        </w:rPr>
      </w:pPr>
      <w:r w:rsidRPr="00F30E72">
        <w:rPr>
          <w:sz w:val="24"/>
        </w:rPr>
        <w:t>Academy of Criminal Justice Sciences, 2024</w:t>
      </w:r>
    </w:p>
    <w:p w14:paraId="7F256876" w14:textId="29BCB9F4" w:rsidR="00094B8B" w:rsidRPr="00F30E72" w:rsidRDefault="00000000">
      <w:pPr>
        <w:ind w:left="-5" w:right="0"/>
        <w:rPr>
          <w:sz w:val="24"/>
        </w:rPr>
      </w:pPr>
      <w:r w:rsidRPr="00F30E72">
        <w:rPr>
          <w:sz w:val="24"/>
        </w:rPr>
        <w:t xml:space="preserve">Law and Society Association, 2023-present </w:t>
      </w:r>
    </w:p>
    <w:p w14:paraId="59256B74" w14:textId="77777777" w:rsidR="00094B8B" w:rsidRPr="00F30E72" w:rsidRDefault="00000000">
      <w:pPr>
        <w:ind w:left="-5" w:right="0"/>
        <w:rPr>
          <w:sz w:val="24"/>
        </w:rPr>
      </w:pPr>
      <w:r w:rsidRPr="00F30E72">
        <w:rPr>
          <w:sz w:val="24"/>
        </w:rPr>
        <w:t xml:space="preserve">Consortium of Undergraduate Law &amp; Justice Programs, 2023-present </w:t>
      </w:r>
    </w:p>
    <w:p w14:paraId="0B983343" w14:textId="77777777" w:rsidR="00094B8B" w:rsidRPr="00F30E72" w:rsidRDefault="00000000">
      <w:pPr>
        <w:ind w:left="-5" w:right="0"/>
        <w:rPr>
          <w:sz w:val="24"/>
        </w:rPr>
      </w:pPr>
      <w:r w:rsidRPr="00F30E72">
        <w:rPr>
          <w:sz w:val="24"/>
        </w:rPr>
        <w:t xml:space="preserve">American Society for Legal History, 2022-present </w:t>
      </w:r>
    </w:p>
    <w:p w14:paraId="68F336F4" w14:textId="77777777" w:rsidR="00094B8B" w:rsidRPr="00F30E72" w:rsidRDefault="00000000">
      <w:pPr>
        <w:ind w:left="-5" w:right="0"/>
        <w:rPr>
          <w:sz w:val="24"/>
        </w:rPr>
      </w:pPr>
      <w:r w:rsidRPr="00F30E72">
        <w:rPr>
          <w:sz w:val="24"/>
        </w:rPr>
        <w:t xml:space="preserve">Scribes (The American Society of Legal Writers), 2021-present </w:t>
      </w:r>
    </w:p>
    <w:p w14:paraId="55900F86" w14:textId="77777777" w:rsidR="00094B8B" w:rsidRPr="00F30E72" w:rsidRDefault="00000000">
      <w:pPr>
        <w:ind w:left="-5" w:right="0"/>
        <w:rPr>
          <w:sz w:val="24"/>
        </w:rPr>
      </w:pPr>
      <w:r w:rsidRPr="00F30E72">
        <w:rPr>
          <w:sz w:val="24"/>
        </w:rPr>
        <w:t xml:space="preserve">Southern Association of Pre-Law Advisors (SAPLA), 2020-present </w:t>
      </w:r>
    </w:p>
    <w:p w14:paraId="12B05C34" w14:textId="77777777" w:rsidR="00094B8B" w:rsidRPr="00F30E72" w:rsidRDefault="00000000">
      <w:pPr>
        <w:ind w:left="-5" w:right="0"/>
        <w:rPr>
          <w:sz w:val="24"/>
        </w:rPr>
      </w:pPr>
      <w:r w:rsidRPr="00F30E72">
        <w:rPr>
          <w:sz w:val="24"/>
        </w:rPr>
        <w:t xml:space="preserve">Society of American Law Teachers (SALT), 2020-present </w:t>
      </w:r>
    </w:p>
    <w:p w14:paraId="12CDE62C" w14:textId="77777777" w:rsidR="00094B8B" w:rsidRPr="00F30E72" w:rsidRDefault="00000000">
      <w:pPr>
        <w:ind w:left="-5" w:right="0"/>
        <w:rPr>
          <w:sz w:val="24"/>
        </w:rPr>
      </w:pPr>
      <w:r w:rsidRPr="00F30E72">
        <w:rPr>
          <w:sz w:val="24"/>
        </w:rPr>
        <w:t xml:space="preserve">Florida Association for Women Lawyers (Northwest Chapter), 2019-present </w:t>
      </w:r>
    </w:p>
    <w:p w14:paraId="0003F111" w14:textId="77777777" w:rsidR="00094B8B" w:rsidRPr="00F30E72" w:rsidRDefault="00000000">
      <w:pPr>
        <w:ind w:left="-5" w:right="0"/>
        <w:rPr>
          <w:sz w:val="24"/>
        </w:rPr>
      </w:pPr>
      <w:r w:rsidRPr="00F30E72">
        <w:rPr>
          <w:sz w:val="24"/>
        </w:rPr>
        <w:t>American Association for Paralegal Education (</w:t>
      </w:r>
      <w:proofErr w:type="spellStart"/>
      <w:r w:rsidRPr="00F30E72">
        <w:rPr>
          <w:sz w:val="24"/>
        </w:rPr>
        <w:t>AAfPE</w:t>
      </w:r>
      <w:proofErr w:type="spellEnd"/>
      <w:r w:rsidRPr="00F30E72">
        <w:rPr>
          <w:sz w:val="24"/>
        </w:rPr>
        <w:t xml:space="preserve">), 2017-present </w:t>
      </w:r>
    </w:p>
    <w:p w14:paraId="3243CCCD" w14:textId="77777777" w:rsidR="00094B8B" w:rsidRPr="00F30E72" w:rsidRDefault="00000000">
      <w:pPr>
        <w:ind w:left="-5" w:right="0"/>
        <w:rPr>
          <w:sz w:val="24"/>
        </w:rPr>
      </w:pPr>
      <w:r w:rsidRPr="00F30E72">
        <w:rPr>
          <w:sz w:val="24"/>
        </w:rPr>
        <w:t xml:space="preserve">Southern Kentucky Collaborative Professionals Board of Directors, 2018-2019 </w:t>
      </w:r>
    </w:p>
    <w:p w14:paraId="6E14B414" w14:textId="77777777" w:rsidR="00094B8B" w:rsidRPr="00F30E72" w:rsidRDefault="00000000">
      <w:pPr>
        <w:ind w:left="-5" w:right="0"/>
        <w:rPr>
          <w:sz w:val="24"/>
        </w:rPr>
      </w:pPr>
      <w:r w:rsidRPr="00F30E72">
        <w:rPr>
          <w:sz w:val="24"/>
        </w:rPr>
        <w:t xml:space="preserve">Society for Values in Higher Education (SVHE), 2016-2019 </w:t>
      </w:r>
    </w:p>
    <w:p w14:paraId="2B4D689A" w14:textId="77777777" w:rsidR="00094B8B" w:rsidRPr="00F30E72" w:rsidRDefault="00000000">
      <w:pPr>
        <w:ind w:left="-5" w:right="0"/>
        <w:rPr>
          <w:sz w:val="24"/>
        </w:rPr>
      </w:pPr>
      <w:r w:rsidRPr="00F30E72">
        <w:rPr>
          <w:sz w:val="24"/>
        </w:rPr>
        <w:t xml:space="preserve">WKU Alumni Association (Lifetime member) </w:t>
      </w:r>
    </w:p>
    <w:p w14:paraId="53B2AB71" w14:textId="77777777" w:rsidR="00094B8B" w:rsidRPr="00F30E72" w:rsidRDefault="00000000">
      <w:pPr>
        <w:ind w:left="-5" w:right="0"/>
        <w:rPr>
          <w:sz w:val="24"/>
        </w:rPr>
      </w:pPr>
      <w:r w:rsidRPr="00F30E72">
        <w:rPr>
          <w:sz w:val="24"/>
        </w:rPr>
        <w:t xml:space="preserve">UK Rosenberg College of Law Alumni Association </w:t>
      </w:r>
    </w:p>
    <w:p w14:paraId="0868038B" w14:textId="77777777" w:rsidR="00094B8B" w:rsidRPr="00F30E72" w:rsidRDefault="00000000">
      <w:pPr>
        <w:spacing w:after="0" w:line="259" w:lineRule="auto"/>
        <w:ind w:left="0" w:right="0" w:firstLine="0"/>
        <w:jc w:val="left"/>
        <w:rPr>
          <w:sz w:val="24"/>
        </w:rPr>
      </w:pPr>
      <w:r w:rsidRPr="00F30E72">
        <w:rPr>
          <w:b/>
          <w:sz w:val="24"/>
        </w:rPr>
        <w:t xml:space="preserve"> </w:t>
      </w:r>
    </w:p>
    <w:p w14:paraId="4C322095" w14:textId="5562F25D" w:rsidR="00177B4C" w:rsidRPr="00F30E72" w:rsidRDefault="00177B4C" w:rsidP="00177B4C">
      <w:pPr>
        <w:spacing w:after="0" w:line="240" w:lineRule="auto"/>
        <w:jc w:val="center"/>
        <w:rPr>
          <w:b/>
          <w:sz w:val="24"/>
        </w:rPr>
      </w:pPr>
      <w:r w:rsidRPr="00F30E72">
        <w:rPr>
          <w:b/>
          <w:sz w:val="24"/>
        </w:rPr>
        <w:t>PODCAST HOSTING EXPERIENCE</w:t>
      </w:r>
    </w:p>
    <w:p w14:paraId="2B4DB162" w14:textId="77777777" w:rsidR="00177B4C" w:rsidRPr="00F30E72" w:rsidRDefault="00177B4C" w:rsidP="00177B4C">
      <w:pPr>
        <w:spacing w:after="0" w:line="240" w:lineRule="auto"/>
        <w:jc w:val="center"/>
        <w:rPr>
          <w:b/>
          <w:sz w:val="24"/>
        </w:rPr>
      </w:pPr>
    </w:p>
    <w:p w14:paraId="3A18DF5A" w14:textId="77777777" w:rsidR="00177B4C" w:rsidRPr="00F30E72" w:rsidRDefault="00177B4C" w:rsidP="00A1575B">
      <w:pPr>
        <w:pStyle w:val="ListParagraph"/>
        <w:numPr>
          <w:ilvl w:val="0"/>
          <w:numId w:val="12"/>
        </w:numPr>
        <w:spacing w:after="0" w:line="240" w:lineRule="auto"/>
        <w:rPr>
          <w:rFonts w:ascii="Times New Roman" w:hAnsi="Times New Roman" w:cs="Times New Roman"/>
          <w:sz w:val="24"/>
          <w:szCs w:val="24"/>
        </w:rPr>
      </w:pPr>
      <w:r w:rsidRPr="00F30E72">
        <w:rPr>
          <w:rFonts w:ascii="Times New Roman" w:hAnsi="Times New Roman" w:cs="Times New Roman"/>
          <w:sz w:val="24"/>
          <w:szCs w:val="24"/>
        </w:rPr>
        <w:t>Co-hosted episode of Ipse Dixit Podcast to discuss the paper titled “The “Pink Ghetto” Pipeline:  Challenges and Opportunities for Women in Legal Education” (11/15/19)</w:t>
      </w:r>
    </w:p>
    <w:p w14:paraId="673D56C3" w14:textId="77777777" w:rsidR="00177B4C" w:rsidRPr="00F30E72" w:rsidRDefault="00177B4C" w:rsidP="00A1575B">
      <w:pPr>
        <w:pStyle w:val="ListParagraph"/>
        <w:numPr>
          <w:ilvl w:val="0"/>
          <w:numId w:val="12"/>
        </w:numPr>
        <w:spacing w:after="0" w:line="240" w:lineRule="auto"/>
        <w:rPr>
          <w:rFonts w:ascii="Times New Roman" w:hAnsi="Times New Roman" w:cs="Times New Roman"/>
          <w:sz w:val="24"/>
          <w:szCs w:val="24"/>
        </w:rPr>
      </w:pPr>
      <w:r w:rsidRPr="00F30E72">
        <w:rPr>
          <w:rFonts w:ascii="Times New Roman" w:hAnsi="Times New Roman" w:cs="Times New Roman"/>
          <w:sz w:val="24"/>
          <w:szCs w:val="24"/>
        </w:rPr>
        <w:t>I created, produced, edited, and hosted one season of Off Our Necks Podcast.  The podcast discussed legal scholarship on the topic of women and the law.  Off Our Necks was derived from a quote from the abolitionist Sarah Grimke.  Her famous quote, which inspired this podcast, was, “I</w:t>
      </w:r>
      <w:r w:rsidRPr="00F30E72">
        <w:rPr>
          <w:rFonts w:ascii="Times New Roman" w:hAnsi="Times New Roman" w:cs="Times New Roman"/>
          <w:color w:val="111111"/>
          <w:sz w:val="24"/>
          <w:szCs w:val="24"/>
          <w:shd w:val="clear" w:color="auto" w:fill="FFFFFF"/>
        </w:rPr>
        <w:t xml:space="preserve"> ask no favors for my sex, I surrender not our claim to equality. All I ask of our brethren is that they will take their feet from off our necks.”</w:t>
      </w:r>
    </w:p>
    <w:p w14:paraId="3736533A" w14:textId="77777777" w:rsidR="00177B4C" w:rsidRPr="00F30E72" w:rsidRDefault="00177B4C" w:rsidP="00177B4C">
      <w:pPr>
        <w:pStyle w:val="ListParagraph"/>
        <w:numPr>
          <w:ilvl w:val="1"/>
          <w:numId w:val="11"/>
        </w:numPr>
        <w:spacing w:after="0" w:line="240" w:lineRule="auto"/>
        <w:jc w:val="both"/>
        <w:rPr>
          <w:rFonts w:ascii="Times New Roman" w:hAnsi="Times New Roman" w:cs="Times New Roman"/>
          <w:sz w:val="24"/>
          <w:szCs w:val="24"/>
        </w:rPr>
      </w:pPr>
      <w:r w:rsidRPr="00F30E72">
        <w:rPr>
          <w:rFonts w:ascii="Times New Roman" w:hAnsi="Times New Roman" w:cs="Times New Roman"/>
          <w:sz w:val="24"/>
          <w:szCs w:val="24"/>
        </w:rPr>
        <w:t>Interviewed Professor Tiffany Atkins, Assistant Professor at Elon Law, discussing her article from The Second Draft, titled, “Amplifying Diverse Voices:  Strategies for Promoting Inclusion in the Law School Classroom” (3/12/20)</w:t>
      </w:r>
    </w:p>
    <w:p w14:paraId="3A23B07D" w14:textId="77777777" w:rsidR="00177B4C" w:rsidRPr="00F30E72" w:rsidRDefault="00177B4C" w:rsidP="00177B4C">
      <w:pPr>
        <w:pStyle w:val="ListParagraph"/>
        <w:numPr>
          <w:ilvl w:val="1"/>
          <w:numId w:val="11"/>
        </w:numPr>
        <w:spacing w:after="0" w:line="240" w:lineRule="auto"/>
        <w:jc w:val="both"/>
        <w:rPr>
          <w:rFonts w:ascii="Times New Roman" w:hAnsi="Times New Roman" w:cs="Times New Roman"/>
          <w:sz w:val="24"/>
          <w:szCs w:val="24"/>
        </w:rPr>
      </w:pPr>
      <w:r w:rsidRPr="00F30E72">
        <w:rPr>
          <w:rFonts w:ascii="Times New Roman" w:hAnsi="Times New Roman" w:cs="Times New Roman"/>
          <w:sz w:val="24"/>
          <w:szCs w:val="24"/>
        </w:rPr>
        <w:lastRenderedPageBreak/>
        <w:t>Interviewed Professor Maybell Romero, Assistant Professor at Northern Illinois University of Law, discussing her article from the Maine Law Review titled, “Viewing Access to Justice for Rural Mainers of Color through a Prosecution Lens” (3/24/20)</w:t>
      </w:r>
    </w:p>
    <w:p w14:paraId="06366BC7" w14:textId="77777777" w:rsidR="00177B4C" w:rsidRPr="00F30E72" w:rsidRDefault="00177B4C" w:rsidP="00177B4C">
      <w:pPr>
        <w:pStyle w:val="ListParagraph"/>
        <w:numPr>
          <w:ilvl w:val="1"/>
          <w:numId w:val="11"/>
        </w:numPr>
        <w:spacing w:after="0" w:line="240" w:lineRule="auto"/>
        <w:jc w:val="both"/>
        <w:rPr>
          <w:rFonts w:ascii="Times New Roman" w:hAnsi="Times New Roman" w:cs="Times New Roman"/>
          <w:sz w:val="24"/>
          <w:szCs w:val="24"/>
        </w:rPr>
      </w:pPr>
      <w:r w:rsidRPr="00F30E72">
        <w:rPr>
          <w:rFonts w:ascii="Times New Roman" w:hAnsi="Times New Roman" w:cs="Times New Roman"/>
          <w:sz w:val="24"/>
          <w:szCs w:val="24"/>
        </w:rPr>
        <w:t>Interviewed Dr. Lauren Brinkley-Rubinstein, Assistant Professor of Social Medicine at UNC-Chapel Hill, discussing her article in NC Policy Watch co-authored with Brandon Garrett titled, “We must act now to prevent an epidemic in North Carolina’s prisons and jails” (4/2/20)</w:t>
      </w:r>
    </w:p>
    <w:p w14:paraId="70D165E4" w14:textId="77777777" w:rsidR="00177B4C" w:rsidRPr="00F30E72" w:rsidRDefault="00177B4C" w:rsidP="00177B4C">
      <w:pPr>
        <w:pStyle w:val="ListParagraph"/>
        <w:numPr>
          <w:ilvl w:val="1"/>
          <w:numId w:val="11"/>
        </w:numPr>
        <w:spacing w:after="0" w:line="240" w:lineRule="auto"/>
        <w:jc w:val="both"/>
        <w:rPr>
          <w:rFonts w:ascii="Times New Roman" w:hAnsi="Times New Roman" w:cs="Times New Roman"/>
          <w:sz w:val="24"/>
          <w:szCs w:val="24"/>
        </w:rPr>
      </w:pPr>
      <w:r w:rsidRPr="00F30E72">
        <w:rPr>
          <w:rFonts w:ascii="Times New Roman" w:hAnsi="Times New Roman" w:cs="Times New Roman"/>
          <w:sz w:val="24"/>
          <w:szCs w:val="24"/>
        </w:rPr>
        <w:t>Interviewed Professor Marie-Amelie George, Assistant Professor of Law at Wake Forest University, discussing her article forthcoming in the Florida Law Review titled, “Expanding LGBT” (4/20/20)</w:t>
      </w:r>
    </w:p>
    <w:p w14:paraId="2C3EC94D" w14:textId="77777777" w:rsidR="00177B4C" w:rsidRPr="00F30E72" w:rsidRDefault="00177B4C" w:rsidP="00177B4C">
      <w:pPr>
        <w:pStyle w:val="ListParagraph"/>
        <w:numPr>
          <w:ilvl w:val="1"/>
          <w:numId w:val="11"/>
        </w:numPr>
        <w:spacing w:after="0" w:line="240" w:lineRule="auto"/>
        <w:jc w:val="both"/>
        <w:rPr>
          <w:rFonts w:ascii="Times New Roman" w:hAnsi="Times New Roman" w:cs="Times New Roman"/>
          <w:sz w:val="24"/>
          <w:szCs w:val="24"/>
        </w:rPr>
      </w:pPr>
      <w:r w:rsidRPr="00F30E72">
        <w:rPr>
          <w:rFonts w:ascii="Times New Roman" w:hAnsi="Times New Roman" w:cs="Times New Roman"/>
          <w:sz w:val="24"/>
          <w:szCs w:val="24"/>
        </w:rPr>
        <w:t>Interviewed Professor Heidi K. Brown, Director of Legal Writing and Associate Professor of Law at Brooklyn Law School, discussing her fifth book, “The Introverted Lawyer: A Seven-Step Journey Toward Authentically Empowered Advocacy” (4/23/20)</w:t>
      </w:r>
    </w:p>
    <w:p w14:paraId="7FBD50FB" w14:textId="77777777" w:rsidR="00177B4C" w:rsidRPr="00F30E72" w:rsidRDefault="00177B4C" w:rsidP="00177B4C">
      <w:pPr>
        <w:pStyle w:val="ListParagraph"/>
        <w:numPr>
          <w:ilvl w:val="1"/>
          <w:numId w:val="11"/>
        </w:numPr>
        <w:spacing w:after="0" w:line="240" w:lineRule="auto"/>
        <w:jc w:val="both"/>
        <w:rPr>
          <w:rFonts w:ascii="Times New Roman" w:hAnsi="Times New Roman" w:cs="Times New Roman"/>
          <w:sz w:val="24"/>
          <w:szCs w:val="24"/>
        </w:rPr>
      </w:pPr>
      <w:r w:rsidRPr="00F30E72">
        <w:rPr>
          <w:rFonts w:ascii="Times New Roman" w:hAnsi="Times New Roman" w:cs="Times New Roman"/>
          <w:sz w:val="24"/>
          <w:szCs w:val="24"/>
        </w:rPr>
        <w:t>Interviewed Professor Cynthia Godsoe, Professor of Law at Brooklyn School of Law, discussing her book chapter titled, “Parental Leave and Purposeful Violence” (5/8/20)</w:t>
      </w:r>
    </w:p>
    <w:p w14:paraId="676D8225" w14:textId="76AC6284" w:rsidR="00F62E66" w:rsidRDefault="00177B4C" w:rsidP="00F62E66">
      <w:pPr>
        <w:pStyle w:val="ListParagraph"/>
        <w:numPr>
          <w:ilvl w:val="1"/>
          <w:numId w:val="11"/>
        </w:numPr>
        <w:spacing w:after="0" w:line="240" w:lineRule="auto"/>
        <w:jc w:val="both"/>
        <w:rPr>
          <w:rFonts w:ascii="Times New Roman" w:hAnsi="Times New Roman" w:cs="Times New Roman"/>
          <w:sz w:val="24"/>
          <w:szCs w:val="24"/>
        </w:rPr>
      </w:pPr>
      <w:r w:rsidRPr="00F30E72">
        <w:rPr>
          <w:rFonts w:ascii="Times New Roman" w:hAnsi="Times New Roman" w:cs="Times New Roman"/>
          <w:sz w:val="24"/>
          <w:szCs w:val="24"/>
        </w:rPr>
        <w:t>Interviewed Alissa Hirshfeld, Psychotherapist, discussing her essay titled, “Trigger Warning:  The Supreme Court May Be Dangerous to Your Mental Health” (5/12/20)</w:t>
      </w:r>
    </w:p>
    <w:p w14:paraId="507CDA12" w14:textId="77777777" w:rsidR="00F62E66" w:rsidRPr="00F62E66" w:rsidRDefault="00F62E66" w:rsidP="00F62E66">
      <w:pPr>
        <w:pStyle w:val="ListParagraph"/>
        <w:spacing w:after="0" w:line="240" w:lineRule="auto"/>
        <w:ind w:left="1800"/>
        <w:jc w:val="both"/>
        <w:rPr>
          <w:rFonts w:ascii="Times New Roman" w:hAnsi="Times New Roman" w:cs="Times New Roman"/>
          <w:sz w:val="24"/>
          <w:szCs w:val="24"/>
        </w:rPr>
      </w:pPr>
    </w:p>
    <w:p w14:paraId="1037948C" w14:textId="2011A817" w:rsidR="00094B8B" w:rsidRPr="00F62E66" w:rsidRDefault="00000000" w:rsidP="00F62E66">
      <w:pPr>
        <w:spacing w:after="160" w:line="278" w:lineRule="auto"/>
        <w:ind w:left="0" w:right="0" w:firstLine="0"/>
        <w:jc w:val="center"/>
        <w:rPr>
          <w:b/>
          <w:bCs/>
          <w:sz w:val="24"/>
        </w:rPr>
      </w:pPr>
      <w:r w:rsidRPr="00F62E66">
        <w:rPr>
          <w:b/>
          <w:bCs/>
          <w:sz w:val="24"/>
        </w:rPr>
        <w:t>OTHER WRITING PUBLICATIONS</w:t>
      </w:r>
    </w:p>
    <w:p w14:paraId="3F4A7DE0" w14:textId="77777777" w:rsidR="00094B8B" w:rsidRPr="00F30E72" w:rsidRDefault="00000000">
      <w:pPr>
        <w:ind w:left="-5" w:right="0"/>
        <w:rPr>
          <w:sz w:val="24"/>
        </w:rPr>
      </w:pPr>
      <w:r w:rsidRPr="00F30E72">
        <w:rPr>
          <w:sz w:val="24"/>
        </w:rPr>
        <w:t xml:space="preserve">(2023).  Birds in the City (chapbook).  </w:t>
      </w:r>
      <w:r w:rsidRPr="00F30E72">
        <w:rPr>
          <w:i/>
          <w:sz w:val="24"/>
        </w:rPr>
        <w:t xml:space="preserve">Finishing Line Press. </w:t>
      </w:r>
    </w:p>
    <w:p w14:paraId="5037838F" w14:textId="1A5FF531" w:rsidR="00094B8B" w:rsidRPr="00F30E72" w:rsidRDefault="00000000" w:rsidP="00F62E66">
      <w:pPr>
        <w:ind w:left="-5" w:right="0"/>
        <w:rPr>
          <w:sz w:val="24"/>
        </w:rPr>
      </w:pPr>
      <w:r w:rsidRPr="00F30E72">
        <w:rPr>
          <w:sz w:val="24"/>
        </w:rPr>
        <w:t xml:space="preserve">(2019).  Wanting to Live in the Before (essay).  Conquer:  The Patient Voice Magazine.  Vol. 4, No. 5.  </w:t>
      </w:r>
    </w:p>
    <w:p w14:paraId="7CBEE681" w14:textId="77777777" w:rsidR="00094B8B" w:rsidRPr="00F30E72" w:rsidRDefault="00000000">
      <w:pPr>
        <w:ind w:left="-5" w:right="0"/>
        <w:rPr>
          <w:sz w:val="24"/>
        </w:rPr>
      </w:pPr>
      <w:r w:rsidRPr="00F30E72">
        <w:rPr>
          <w:sz w:val="24"/>
        </w:rPr>
        <w:t xml:space="preserve">(2018).  Tendrils (short story).  </w:t>
      </w:r>
      <w:r w:rsidRPr="00F30E72">
        <w:rPr>
          <w:i/>
          <w:sz w:val="24"/>
        </w:rPr>
        <w:t xml:space="preserve">Bonfire(s) Literary Journal. </w:t>
      </w:r>
      <w:r w:rsidRPr="00F30E72">
        <w:rPr>
          <w:sz w:val="24"/>
        </w:rPr>
        <w:t xml:space="preserve"> Vol. 1.  </w:t>
      </w:r>
    </w:p>
    <w:p w14:paraId="429DCFBC" w14:textId="77777777" w:rsidR="00094B8B" w:rsidRPr="00F30E72" w:rsidRDefault="00000000">
      <w:pPr>
        <w:ind w:left="-5" w:right="0"/>
        <w:rPr>
          <w:sz w:val="24"/>
        </w:rPr>
      </w:pPr>
      <w:r w:rsidRPr="00F30E72">
        <w:rPr>
          <w:sz w:val="24"/>
        </w:rPr>
        <w:t xml:space="preserve">(2018).  To Have and to Hold (poetry).  </w:t>
      </w:r>
      <w:r w:rsidRPr="00F30E72">
        <w:rPr>
          <w:i/>
          <w:sz w:val="24"/>
        </w:rPr>
        <w:t xml:space="preserve">Nebo Literary Journal.  </w:t>
      </w:r>
      <w:r w:rsidRPr="00F30E72">
        <w:rPr>
          <w:sz w:val="24"/>
        </w:rPr>
        <w:t xml:space="preserve"> </w:t>
      </w:r>
    </w:p>
    <w:p w14:paraId="3B37364A" w14:textId="77777777" w:rsidR="00094B8B" w:rsidRPr="00F30E72" w:rsidRDefault="00000000">
      <w:pPr>
        <w:ind w:left="-5" w:right="0"/>
        <w:rPr>
          <w:sz w:val="24"/>
        </w:rPr>
      </w:pPr>
      <w:r w:rsidRPr="00F30E72">
        <w:rPr>
          <w:sz w:val="24"/>
        </w:rPr>
        <w:t xml:space="preserve">(2018).  On a June Night in 2000 (poetry).  </w:t>
      </w:r>
      <w:r w:rsidRPr="00F30E72">
        <w:rPr>
          <w:i/>
          <w:sz w:val="24"/>
        </w:rPr>
        <w:t xml:space="preserve">Pink Panther Magazine.  </w:t>
      </w:r>
      <w:r w:rsidRPr="00F30E72">
        <w:rPr>
          <w:sz w:val="24"/>
        </w:rPr>
        <w:t xml:space="preserve"> </w:t>
      </w:r>
    </w:p>
    <w:p w14:paraId="502A8A4D" w14:textId="77777777" w:rsidR="00094B8B" w:rsidRPr="00F30E72" w:rsidRDefault="00000000">
      <w:pPr>
        <w:ind w:left="-5" w:right="0"/>
        <w:rPr>
          <w:sz w:val="24"/>
        </w:rPr>
      </w:pPr>
      <w:r w:rsidRPr="00F30E72">
        <w:rPr>
          <w:sz w:val="24"/>
        </w:rPr>
        <w:t xml:space="preserve">(2016).  Counting Breaths (poetry).  </w:t>
      </w:r>
      <w:r w:rsidRPr="00F30E72">
        <w:rPr>
          <w:i/>
          <w:sz w:val="24"/>
        </w:rPr>
        <w:t>The Survivor’s Review.</w:t>
      </w:r>
      <w:r w:rsidRPr="00F30E72">
        <w:rPr>
          <w:sz w:val="24"/>
        </w:rPr>
        <w:t xml:space="preserve">  Vol. No. XVI.  </w:t>
      </w:r>
    </w:p>
    <w:p w14:paraId="0B088883" w14:textId="77777777" w:rsidR="00094B8B" w:rsidRPr="00F30E72" w:rsidRDefault="00000000">
      <w:pPr>
        <w:ind w:left="-5" w:right="0"/>
        <w:rPr>
          <w:sz w:val="24"/>
        </w:rPr>
      </w:pPr>
      <w:r w:rsidRPr="00F30E72">
        <w:rPr>
          <w:sz w:val="24"/>
        </w:rPr>
        <w:t xml:space="preserve">(2016).  Unraveling (poetry).  </w:t>
      </w:r>
      <w:r w:rsidRPr="00F30E72">
        <w:rPr>
          <w:i/>
          <w:sz w:val="24"/>
        </w:rPr>
        <w:t>Route 7 Review.</w:t>
      </w:r>
      <w:r w:rsidRPr="00F30E72">
        <w:rPr>
          <w:sz w:val="24"/>
        </w:rPr>
        <w:t xml:space="preserve">   </w:t>
      </w:r>
    </w:p>
    <w:p w14:paraId="6169C994" w14:textId="77777777" w:rsidR="00094B8B" w:rsidRPr="00F30E72" w:rsidRDefault="00000000">
      <w:pPr>
        <w:spacing w:after="3"/>
        <w:ind w:left="-15" w:right="0" w:firstLine="0"/>
        <w:rPr>
          <w:sz w:val="24"/>
        </w:rPr>
      </w:pPr>
      <w:r w:rsidRPr="00F30E72">
        <w:rPr>
          <w:sz w:val="24"/>
        </w:rPr>
        <w:t xml:space="preserve">(2014).  A Mother’s Love (poetry), Keeper of Things (poetry).  In </w:t>
      </w:r>
      <w:r w:rsidRPr="00F30E72">
        <w:rPr>
          <w:i/>
          <w:sz w:val="24"/>
        </w:rPr>
        <w:t>The Notebook:  a progressive journal about women &amp; girls with rural &amp; small town roots</w:t>
      </w:r>
      <w:r w:rsidRPr="00F30E72">
        <w:rPr>
          <w:sz w:val="24"/>
        </w:rPr>
        <w:t xml:space="preserve">. (No. 3). </w:t>
      </w:r>
    </w:p>
    <w:p w14:paraId="32671140" w14:textId="77777777" w:rsidR="00094B8B" w:rsidRPr="00F30E72" w:rsidRDefault="00000000">
      <w:pPr>
        <w:ind w:left="-5" w:right="0"/>
        <w:rPr>
          <w:sz w:val="24"/>
        </w:rPr>
      </w:pPr>
      <w:r w:rsidRPr="00F30E72">
        <w:rPr>
          <w:sz w:val="24"/>
        </w:rPr>
        <w:t xml:space="preserve">(2014).  Earth and Breath (poetry), Days of Rain (short story), Life Lessons (poetry).  In </w:t>
      </w:r>
      <w:r w:rsidRPr="00F30E72">
        <w:rPr>
          <w:i/>
          <w:sz w:val="24"/>
        </w:rPr>
        <w:t>Still Here:  VLP Magazine</w:t>
      </w:r>
      <w:r w:rsidRPr="00F30E72">
        <w:rPr>
          <w:sz w:val="24"/>
        </w:rPr>
        <w:t xml:space="preserve">.  </w:t>
      </w:r>
    </w:p>
    <w:p w14:paraId="370D9FF7" w14:textId="77777777" w:rsidR="00094B8B" w:rsidRPr="00F30E72" w:rsidRDefault="00000000">
      <w:pPr>
        <w:ind w:left="-5" w:right="0"/>
        <w:rPr>
          <w:sz w:val="24"/>
        </w:rPr>
      </w:pPr>
      <w:r w:rsidRPr="00F30E72">
        <w:rPr>
          <w:sz w:val="24"/>
        </w:rPr>
        <w:t xml:space="preserve">(2013).  Dripping (poetry).  In </w:t>
      </w:r>
      <w:r w:rsidRPr="00F30E72">
        <w:rPr>
          <w:i/>
          <w:sz w:val="24"/>
        </w:rPr>
        <w:t>Handful of Dust Magazine</w:t>
      </w:r>
      <w:r w:rsidRPr="00F30E72">
        <w:rPr>
          <w:sz w:val="24"/>
        </w:rPr>
        <w:t xml:space="preserve">. (Issue 10). </w:t>
      </w:r>
    </w:p>
    <w:p w14:paraId="20BE86CC" w14:textId="77777777" w:rsidR="00094B8B" w:rsidRPr="00F30E72" w:rsidRDefault="00000000">
      <w:pPr>
        <w:ind w:left="-5" w:right="0"/>
        <w:rPr>
          <w:sz w:val="24"/>
        </w:rPr>
      </w:pPr>
      <w:r w:rsidRPr="00F30E72">
        <w:rPr>
          <w:sz w:val="24"/>
        </w:rPr>
        <w:t xml:space="preserve">(2013).  Homecoming (poetry).  In </w:t>
      </w:r>
      <w:r w:rsidRPr="00F30E72">
        <w:rPr>
          <w:i/>
          <w:sz w:val="24"/>
        </w:rPr>
        <w:t>The Blue Pen Literary Magazine</w:t>
      </w:r>
      <w:r w:rsidRPr="00F30E72">
        <w:rPr>
          <w:sz w:val="24"/>
        </w:rPr>
        <w:t xml:space="preserve">. (Issue 1). </w:t>
      </w:r>
    </w:p>
    <w:p w14:paraId="405C1F1E" w14:textId="15AAA023" w:rsidR="00094B8B" w:rsidRPr="00F30E72" w:rsidRDefault="00000000" w:rsidP="00F62E66">
      <w:pPr>
        <w:ind w:left="-5" w:right="0"/>
        <w:rPr>
          <w:sz w:val="24"/>
        </w:rPr>
      </w:pPr>
      <w:r w:rsidRPr="00F30E72">
        <w:rPr>
          <w:sz w:val="24"/>
        </w:rPr>
        <w:t xml:space="preserve">(2012).  Clinging Tightly:  The Life of a Second Wife, Stepmom, Adoptive Mom and Lawyer.  </w:t>
      </w:r>
      <w:r w:rsidRPr="00F30E72">
        <w:rPr>
          <w:i/>
          <w:sz w:val="24"/>
        </w:rPr>
        <w:t>Lawson Lane Press</w:t>
      </w:r>
      <w:r w:rsidRPr="00F30E72">
        <w:rPr>
          <w:sz w:val="24"/>
        </w:rPr>
        <w:t xml:space="preserve">.  </w:t>
      </w:r>
    </w:p>
    <w:p w14:paraId="2922A8B4" w14:textId="77777777" w:rsidR="00094B8B" w:rsidRPr="00F30E72" w:rsidRDefault="00000000">
      <w:pPr>
        <w:ind w:left="-5" w:right="0"/>
        <w:rPr>
          <w:sz w:val="24"/>
        </w:rPr>
      </w:pPr>
      <w:r w:rsidRPr="00F30E72">
        <w:rPr>
          <w:sz w:val="24"/>
        </w:rPr>
        <w:t xml:space="preserve">(2012).  The Warren County Attorney’s Office.  In </w:t>
      </w:r>
      <w:r w:rsidRPr="00F30E72">
        <w:rPr>
          <w:i/>
          <w:sz w:val="24"/>
        </w:rPr>
        <w:t>Bowling Green Parent.</w:t>
      </w:r>
      <w:r w:rsidRPr="00F30E72">
        <w:rPr>
          <w:sz w:val="24"/>
        </w:rPr>
        <w:t xml:space="preserve">  (2). </w:t>
      </w:r>
    </w:p>
    <w:p w14:paraId="31AEBCF6" w14:textId="77777777" w:rsidR="00094B8B" w:rsidRPr="00F30E72" w:rsidRDefault="00000000">
      <w:pPr>
        <w:ind w:left="-5" w:right="0"/>
        <w:rPr>
          <w:sz w:val="24"/>
        </w:rPr>
      </w:pPr>
      <w:r w:rsidRPr="00F30E72">
        <w:rPr>
          <w:sz w:val="24"/>
        </w:rPr>
        <w:t xml:space="preserve">(2010-2012).  Clinging Tightly.  Weekly Column in </w:t>
      </w:r>
      <w:r w:rsidRPr="00F30E72">
        <w:rPr>
          <w:i/>
          <w:sz w:val="24"/>
        </w:rPr>
        <w:t xml:space="preserve">Bowling Green Daily News. </w:t>
      </w:r>
    </w:p>
    <w:p w14:paraId="1793EC5B" w14:textId="77777777" w:rsidR="00094B8B" w:rsidRPr="00F30E72" w:rsidRDefault="00000000">
      <w:pPr>
        <w:spacing w:after="3"/>
        <w:ind w:left="-15" w:right="0" w:firstLine="0"/>
        <w:rPr>
          <w:sz w:val="24"/>
        </w:rPr>
      </w:pPr>
      <w:r w:rsidRPr="00F30E72">
        <w:rPr>
          <w:sz w:val="24"/>
        </w:rPr>
        <w:t xml:space="preserve">(2011).  Review of </w:t>
      </w:r>
      <w:r w:rsidRPr="00F30E72">
        <w:rPr>
          <w:i/>
          <w:sz w:val="24"/>
        </w:rPr>
        <w:t>Waiting for a Warm Body to Fill It</w:t>
      </w:r>
      <w:r w:rsidRPr="00F30E72">
        <w:rPr>
          <w:sz w:val="24"/>
        </w:rPr>
        <w:t xml:space="preserve"> by Kelly Moffett.  In </w:t>
      </w:r>
      <w:r w:rsidRPr="00F30E72">
        <w:rPr>
          <w:i/>
          <w:sz w:val="24"/>
        </w:rPr>
        <w:t>The Poetry Market Ezine.</w:t>
      </w:r>
      <w:r w:rsidRPr="00F30E72">
        <w:rPr>
          <w:sz w:val="24"/>
        </w:rPr>
        <w:t xml:space="preserve">  10(7).   </w:t>
      </w:r>
    </w:p>
    <w:p w14:paraId="20DF215F" w14:textId="77777777" w:rsidR="00094B8B" w:rsidRPr="00F30E72" w:rsidRDefault="00000000">
      <w:pPr>
        <w:ind w:left="-5" w:right="0"/>
        <w:rPr>
          <w:sz w:val="24"/>
        </w:rPr>
      </w:pPr>
      <w:r w:rsidRPr="00F30E72">
        <w:rPr>
          <w:sz w:val="24"/>
        </w:rPr>
        <w:t xml:space="preserve">(2011).  Threads (poetry).  In </w:t>
      </w:r>
      <w:proofErr w:type="spellStart"/>
      <w:proofErr w:type="gramStart"/>
      <w:r w:rsidRPr="00F30E72">
        <w:rPr>
          <w:i/>
          <w:sz w:val="24"/>
        </w:rPr>
        <w:t>issue.Zero</w:t>
      </w:r>
      <w:proofErr w:type="spellEnd"/>
      <w:proofErr w:type="gramEnd"/>
      <w:r w:rsidRPr="00F30E72">
        <w:rPr>
          <w:i/>
          <w:sz w:val="24"/>
        </w:rPr>
        <w:t xml:space="preserve"> Literary Magazine.</w:t>
      </w:r>
      <w:r w:rsidRPr="00F30E72">
        <w:rPr>
          <w:sz w:val="24"/>
        </w:rPr>
        <w:t xml:space="preserve"> (No. -1).  </w:t>
      </w:r>
    </w:p>
    <w:sectPr w:rsidR="00094B8B" w:rsidRPr="00F30E72">
      <w:footerReference w:type="even" r:id="rId12"/>
      <w:footerReference w:type="default" r:id="rId13"/>
      <w:footerReference w:type="first" r:id="rId14"/>
      <w:pgSz w:w="12240" w:h="15840"/>
      <w:pgMar w:top="1451" w:right="1796" w:bottom="143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E83A" w14:textId="77777777" w:rsidR="009C735F" w:rsidRDefault="009C735F">
      <w:pPr>
        <w:spacing w:after="0" w:line="240" w:lineRule="auto"/>
      </w:pPr>
      <w:r>
        <w:separator/>
      </w:r>
    </w:p>
  </w:endnote>
  <w:endnote w:type="continuationSeparator" w:id="0">
    <w:p w14:paraId="6828A4E4" w14:textId="77777777" w:rsidR="009C735F" w:rsidRDefault="009C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6DB3" w14:textId="77777777" w:rsidR="00094B8B" w:rsidRDefault="00000000">
    <w:pPr>
      <w:tabs>
        <w:tab w:val="center" w:pos="4318"/>
      </w:tabs>
      <w:spacing w:after="0" w:line="259" w:lineRule="auto"/>
      <w:ind w:left="0" w:right="0" w:firstLine="0"/>
      <w:jc w:val="left"/>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723" w14:textId="77777777" w:rsidR="00094B8B" w:rsidRDefault="00000000">
    <w:pPr>
      <w:tabs>
        <w:tab w:val="center" w:pos="4318"/>
      </w:tabs>
      <w:spacing w:after="0" w:line="259" w:lineRule="auto"/>
      <w:ind w:left="0" w:right="0" w:firstLine="0"/>
      <w:jc w:val="left"/>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F70F" w14:textId="77777777" w:rsidR="00094B8B" w:rsidRDefault="00094B8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3E09" w14:textId="77777777" w:rsidR="009C735F" w:rsidRDefault="009C735F">
      <w:pPr>
        <w:spacing w:after="0" w:line="240" w:lineRule="auto"/>
      </w:pPr>
      <w:r>
        <w:separator/>
      </w:r>
    </w:p>
  </w:footnote>
  <w:footnote w:type="continuationSeparator" w:id="0">
    <w:p w14:paraId="7381EF45" w14:textId="77777777" w:rsidR="009C735F" w:rsidRDefault="009C7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DCFB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91112"/>
    <w:multiLevelType w:val="hybridMultilevel"/>
    <w:tmpl w:val="1DEC2A80"/>
    <w:lvl w:ilvl="0" w:tplc="FC1ED48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24E26A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392CCF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318A38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1FE4E1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F02861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DE2804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140CF3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07A127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8A716EA"/>
    <w:multiLevelType w:val="hybridMultilevel"/>
    <w:tmpl w:val="AC780AC2"/>
    <w:lvl w:ilvl="0" w:tplc="2CCE4F9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48BCD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08E9D5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92093D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DDAAC7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0F6199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D882F2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5BAE05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938D39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7883CD4"/>
    <w:multiLevelType w:val="hybridMultilevel"/>
    <w:tmpl w:val="9F0060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5E0409"/>
    <w:multiLevelType w:val="hybridMultilevel"/>
    <w:tmpl w:val="FA8A44BE"/>
    <w:lvl w:ilvl="0" w:tplc="8AF415BE">
      <w:start w:val="1"/>
      <w:numFmt w:val="bullet"/>
      <w:lvlText w:val="•"/>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7D812C0">
      <w:start w:val="1"/>
      <w:numFmt w:val="bullet"/>
      <w:lvlText w:val="o"/>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6F8518E">
      <w:start w:val="1"/>
      <w:numFmt w:val="bullet"/>
      <w:lvlText w:val="▪"/>
      <w:lvlJc w:val="left"/>
      <w:pPr>
        <w:ind w:left="25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FFE77C6">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9926F56">
      <w:start w:val="1"/>
      <w:numFmt w:val="bullet"/>
      <w:lvlText w:val="o"/>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9B00864">
      <w:start w:val="1"/>
      <w:numFmt w:val="bullet"/>
      <w:lvlText w:val="▪"/>
      <w:lvlJc w:val="left"/>
      <w:pPr>
        <w:ind w:left="46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4242E54">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CDC9F52">
      <w:start w:val="1"/>
      <w:numFmt w:val="bullet"/>
      <w:lvlText w:val="o"/>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A867CCA">
      <w:start w:val="1"/>
      <w:numFmt w:val="bullet"/>
      <w:lvlText w:val="▪"/>
      <w:lvlJc w:val="left"/>
      <w:pPr>
        <w:ind w:left="68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83C1A6D"/>
    <w:multiLevelType w:val="hybridMultilevel"/>
    <w:tmpl w:val="1C540E8C"/>
    <w:lvl w:ilvl="0" w:tplc="82EC2F46">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5BE26D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8FADE6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8BA665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66482C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FA8BD5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3F2E3E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2DE847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C801CD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90C119C"/>
    <w:multiLevelType w:val="hybridMultilevel"/>
    <w:tmpl w:val="D6E6D194"/>
    <w:lvl w:ilvl="0" w:tplc="8758B13C">
      <w:numFmt w:val="bullet"/>
      <w:lvlText w:val=""/>
      <w:lvlJc w:val="left"/>
      <w:pPr>
        <w:ind w:left="1080" w:hanging="360"/>
      </w:pPr>
      <w:rPr>
        <w:rFonts w:ascii="Symbol" w:eastAsia="Courier New"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3B7C52"/>
    <w:multiLevelType w:val="hybridMultilevel"/>
    <w:tmpl w:val="540E0A04"/>
    <w:lvl w:ilvl="0" w:tplc="89341636">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C925D5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17ECB3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976F1B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50E5C6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E8680A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51C827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D5E7AB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28436D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CDA139C"/>
    <w:multiLevelType w:val="hybridMultilevel"/>
    <w:tmpl w:val="DCC61316"/>
    <w:lvl w:ilvl="0" w:tplc="71B6F086">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8BA15C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65670E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9E814B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F2C8E5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CCE67F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CE6DF2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93C230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4EA734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9C826FB"/>
    <w:multiLevelType w:val="hybridMultilevel"/>
    <w:tmpl w:val="4B6857F4"/>
    <w:lvl w:ilvl="0" w:tplc="AF48F6F6">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A4ADD2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F5EE8E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5B42AA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0C067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C64122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D6001D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5FCD72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D4250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D1F3399"/>
    <w:multiLevelType w:val="hybridMultilevel"/>
    <w:tmpl w:val="45462328"/>
    <w:lvl w:ilvl="0" w:tplc="39A60338">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0325C6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BF2169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0441D9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2DA7AA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02EF02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084EF1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4C89D0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C56274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DEB5221"/>
    <w:multiLevelType w:val="hybridMultilevel"/>
    <w:tmpl w:val="08923010"/>
    <w:lvl w:ilvl="0" w:tplc="5D1EC90E">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1D0FC1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7CCA6F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83255A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90CE6D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AD698B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7BA35A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F1C197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95CE6D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2047B92"/>
    <w:multiLevelType w:val="hybridMultilevel"/>
    <w:tmpl w:val="8F1C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30868"/>
    <w:multiLevelType w:val="hybridMultilevel"/>
    <w:tmpl w:val="75083A76"/>
    <w:lvl w:ilvl="0" w:tplc="3D929E1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F42C45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D10F3F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91E11F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F58F26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09421E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F6EDC7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70A35E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4684A5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7CB033A0"/>
    <w:multiLevelType w:val="hybridMultilevel"/>
    <w:tmpl w:val="2EEEDB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7867289">
    <w:abstractNumId w:val="5"/>
  </w:num>
  <w:num w:numId="2" w16cid:durableId="28797023">
    <w:abstractNumId w:val="1"/>
  </w:num>
  <w:num w:numId="3" w16cid:durableId="649021308">
    <w:abstractNumId w:val="9"/>
  </w:num>
  <w:num w:numId="4" w16cid:durableId="2010058716">
    <w:abstractNumId w:val="13"/>
  </w:num>
  <w:num w:numId="5" w16cid:durableId="837158555">
    <w:abstractNumId w:val="7"/>
  </w:num>
  <w:num w:numId="6" w16cid:durableId="950359112">
    <w:abstractNumId w:val="11"/>
  </w:num>
  <w:num w:numId="7" w16cid:durableId="1977446997">
    <w:abstractNumId w:val="8"/>
  </w:num>
  <w:num w:numId="8" w16cid:durableId="1497497912">
    <w:abstractNumId w:val="2"/>
  </w:num>
  <w:num w:numId="9" w16cid:durableId="1890652805">
    <w:abstractNumId w:val="4"/>
  </w:num>
  <w:num w:numId="10" w16cid:durableId="1147673454">
    <w:abstractNumId w:val="10"/>
  </w:num>
  <w:num w:numId="11" w16cid:durableId="216404128">
    <w:abstractNumId w:val="14"/>
  </w:num>
  <w:num w:numId="12" w16cid:durableId="1000813823">
    <w:abstractNumId w:val="12"/>
  </w:num>
  <w:num w:numId="13" w16cid:durableId="920915295">
    <w:abstractNumId w:val="3"/>
  </w:num>
  <w:num w:numId="14" w16cid:durableId="806900269">
    <w:abstractNumId w:val="6"/>
  </w:num>
  <w:num w:numId="15" w16cid:durableId="12917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B8B"/>
    <w:rsid w:val="00094B8B"/>
    <w:rsid w:val="00177B4C"/>
    <w:rsid w:val="00220650"/>
    <w:rsid w:val="00251BEA"/>
    <w:rsid w:val="002F68A4"/>
    <w:rsid w:val="003B4423"/>
    <w:rsid w:val="007F52B6"/>
    <w:rsid w:val="009C735F"/>
    <w:rsid w:val="00A12E34"/>
    <w:rsid w:val="00A1575B"/>
    <w:rsid w:val="00A94BB7"/>
    <w:rsid w:val="00AD4A29"/>
    <w:rsid w:val="00B32605"/>
    <w:rsid w:val="00D0459E"/>
    <w:rsid w:val="00E519CB"/>
    <w:rsid w:val="00E651E2"/>
    <w:rsid w:val="00E75A0A"/>
    <w:rsid w:val="00E90FFA"/>
    <w:rsid w:val="00F30E72"/>
    <w:rsid w:val="00F6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3BF8"/>
  <w15:docId w15:val="{A3BDC1AF-382D-0D41-96BF-2F40B5A9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right="4"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line="259" w:lineRule="auto"/>
      <w:ind w:left="10" w:right="4" w:hanging="10"/>
      <w:jc w:val="center"/>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Times New Roman" w:eastAsia="Times New Roman" w:hAnsi="Times New Roman" w:cs="Times New Roman"/>
      <w:b/>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character" w:customStyle="1" w:styleId="Heading2Char">
    <w:name w:val="Heading 2 Char"/>
    <w:link w:val="Heading2"/>
    <w:rPr>
      <w:rFonts w:ascii="Times New Roman" w:eastAsia="Times New Roman" w:hAnsi="Times New Roman" w:cs="Times New Roman"/>
      <w:b/>
      <w:i/>
      <w:color w:val="000000"/>
      <w:sz w:val="23"/>
    </w:rPr>
  </w:style>
  <w:style w:type="character" w:styleId="Hyperlink">
    <w:name w:val="Hyperlink"/>
    <w:basedOn w:val="DefaultParagraphFont"/>
    <w:uiPriority w:val="99"/>
    <w:unhideWhenUsed/>
    <w:rsid w:val="00177B4C"/>
    <w:rPr>
      <w:color w:val="467886" w:themeColor="hyperlink"/>
      <w:u w:val="single"/>
    </w:rPr>
  </w:style>
  <w:style w:type="character" w:styleId="UnresolvedMention">
    <w:name w:val="Unresolved Mention"/>
    <w:basedOn w:val="DefaultParagraphFont"/>
    <w:uiPriority w:val="99"/>
    <w:semiHidden/>
    <w:unhideWhenUsed/>
    <w:rsid w:val="00177B4C"/>
    <w:rPr>
      <w:color w:val="605E5C"/>
      <w:shd w:val="clear" w:color="auto" w:fill="E1DFDD"/>
    </w:rPr>
  </w:style>
  <w:style w:type="paragraph" w:styleId="ListParagraph">
    <w:name w:val="List Paragraph"/>
    <w:basedOn w:val="Normal"/>
    <w:uiPriority w:val="34"/>
    <w:qFormat/>
    <w:rsid w:val="00177B4C"/>
    <w:pPr>
      <w:spacing w:after="160" w:line="259" w:lineRule="auto"/>
      <w:ind w:left="720" w:right="0" w:firstLine="0"/>
      <w:contextualSpacing/>
      <w:jc w:val="left"/>
    </w:pPr>
    <w:rPr>
      <w:rFonts w:asciiTheme="minorHAnsi" w:eastAsiaTheme="minorHAnsi" w:hAnsiTheme="minorHAnsi" w:cstheme="minorBidi"/>
      <w:color w:val="auto"/>
      <w:kern w:val="0"/>
      <w:sz w:val="22"/>
      <w:szCs w:val="22"/>
      <w14:ligatures w14:val="none"/>
    </w:rPr>
  </w:style>
  <w:style w:type="paragraph" w:styleId="ListBullet">
    <w:name w:val="List Bullet"/>
    <w:basedOn w:val="Normal"/>
    <w:uiPriority w:val="99"/>
    <w:unhideWhenUsed/>
    <w:rsid w:val="00A94BB7"/>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artv.com/news/local/uwf-becomes-first-institution-in-region-to-offer-education-programs-for-the-incarcerate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ews.uwf.edu/uwf-offers-regions-first-inside-out-prison-exchange-cour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uwf.org/local-news/2022-04-13/prison-exchange-program-has-uwf-students-learning-on-the-insi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nj.com/story/news/2022/03/31/uwf-inside-out-prison-exchange-program-teach-students-social-justice/7209552001/" TargetMode="External"/><Relationship Id="rId4" Type="http://schemas.openxmlformats.org/officeDocument/2006/relationships/webSettings" Target="webSettings.xml"/><Relationship Id="rId9" Type="http://schemas.openxmlformats.org/officeDocument/2006/relationships/hyperlink" Target="https://www.wkrg.com/northwest-florida/escambia-county/uwf-offers-inside-out-prison-exchange-cours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Brinkley</dc:creator>
  <cp:keywords/>
  <cp:lastModifiedBy>Jenn Brinkley</cp:lastModifiedBy>
  <cp:revision>4</cp:revision>
  <dcterms:created xsi:type="dcterms:W3CDTF">2024-05-20T21:54:00Z</dcterms:created>
  <dcterms:modified xsi:type="dcterms:W3CDTF">2024-06-12T00:40:00Z</dcterms:modified>
</cp:coreProperties>
</file>