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93D" w:rsidRPr="00C9093D" w:rsidRDefault="00C9093D" w:rsidP="00C9093D">
      <w:pPr>
        <w:shd w:val="clear" w:color="auto" w:fill="FFFFFF"/>
        <w:spacing w:after="0" w:line="240" w:lineRule="auto"/>
        <w:ind w:left="144"/>
        <w:outlineLvl w:val="1"/>
        <w:rPr>
          <w:rFonts w:ascii="Verdana" w:eastAsia="Times New Roman" w:hAnsi="Verdana" w:cs="Times New Roman"/>
          <w:b/>
          <w:bCs/>
          <w:color w:val="006633"/>
          <w:sz w:val="29"/>
          <w:szCs w:val="29"/>
        </w:rPr>
      </w:pPr>
      <w:bookmarkStart w:id="0" w:name="_GoBack"/>
      <w:bookmarkEnd w:id="0"/>
      <w:r w:rsidRPr="00C9093D">
        <w:rPr>
          <w:rFonts w:ascii="Verdana" w:eastAsia="Times New Roman" w:hAnsi="Verdana" w:cs="Times New Roman"/>
          <w:b/>
          <w:bCs/>
          <w:color w:val="006633"/>
          <w:sz w:val="29"/>
          <w:szCs w:val="29"/>
        </w:rPr>
        <w:t xml:space="preserve">Profiles of selected pollutants in Bayou </w:t>
      </w:r>
      <w:proofErr w:type="spellStart"/>
      <w:r w:rsidRPr="00C9093D">
        <w:rPr>
          <w:rFonts w:ascii="Verdana" w:eastAsia="Times New Roman" w:hAnsi="Verdana" w:cs="Times New Roman"/>
          <w:b/>
          <w:bCs/>
          <w:color w:val="006633"/>
          <w:sz w:val="29"/>
          <w:szCs w:val="29"/>
        </w:rPr>
        <w:t>Texar</w:t>
      </w:r>
      <w:proofErr w:type="spellEnd"/>
      <w:r w:rsidRPr="00C9093D">
        <w:rPr>
          <w:rFonts w:ascii="Verdana" w:eastAsia="Times New Roman" w:hAnsi="Verdana" w:cs="Times New Roman"/>
          <w:b/>
          <w:bCs/>
          <w:color w:val="006633"/>
          <w:sz w:val="29"/>
          <w:szCs w:val="29"/>
        </w:rPr>
        <w:t>, Pensacola, FL</w:t>
      </w:r>
    </w:p>
    <w:tbl>
      <w:tblPr>
        <w:tblW w:w="8655" w:type="dxa"/>
        <w:tblInd w:w="7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firstRow="1" w:lastRow="0" w:firstColumn="1" w:lastColumn="0" w:noHBand="0" w:noVBand="1"/>
      </w:tblPr>
      <w:tblGrid>
        <w:gridCol w:w="8655"/>
      </w:tblGrid>
      <w:tr w:rsidR="00C9093D" w:rsidRPr="00C9093D" w:rsidTr="00C9093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9093D" w:rsidRPr="00C9093D" w:rsidRDefault="00C9093D" w:rsidP="00C9093D">
            <w:pPr>
              <w:spacing w:before="75" w:after="75" w:line="240" w:lineRule="auto"/>
              <w:rPr>
                <w:rFonts w:ascii="Times New Roman" w:eastAsia="Times New Roman" w:hAnsi="Times New Roman" w:cs="Times New Roman"/>
                <w:sz w:val="24"/>
                <w:szCs w:val="24"/>
              </w:rPr>
            </w:pPr>
            <w:r w:rsidRPr="00C9093D">
              <w:rPr>
                <w:rFonts w:ascii="Times New Roman" w:eastAsia="Times New Roman" w:hAnsi="Times New Roman" w:cs="Times New Roman"/>
                <w:sz w:val="24"/>
                <w:szCs w:val="24"/>
              </w:rPr>
              <w:t> Assessment of Environmental Pollution and Community Health in Northwest Florida</w:t>
            </w:r>
          </w:p>
        </w:tc>
      </w:tr>
      <w:tr w:rsidR="00C9093D" w:rsidRPr="00C9093D" w:rsidTr="00C9093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9093D" w:rsidRPr="00C9093D" w:rsidRDefault="00C9093D" w:rsidP="00C9093D">
            <w:pPr>
              <w:spacing w:before="75" w:after="75" w:line="240" w:lineRule="auto"/>
              <w:rPr>
                <w:rFonts w:ascii="Times New Roman" w:eastAsia="Times New Roman" w:hAnsi="Times New Roman" w:cs="Times New Roman"/>
                <w:sz w:val="24"/>
                <w:szCs w:val="24"/>
              </w:rPr>
            </w:pPr>
            <w:r w:rsidRPr="00C9093D">
              <w:rPr>
                <w:rFonts w:ascii="Times New Roman" w:eastAsia="Times New Roman" w:hAnsi="Times New Roman" w:cs="Times New Roman"/>
                <w:sz w:val="24"/>
                <w:szCs w:val="24"/>
              </w:rPr>
              <w:t> EPA Cooperative Agreement X-97455002. July 1, 2002 to June 30, 2009</w:t>
            </w:r>
          </w:p>
        </w:tc>
      </w:tr>
      <w:tr w:rsidR="00C9093D" w:rsidRPr="00C9093D" w:rsidTr="00C9093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9093D" w:rsidRPr="00C9093D" w:rsidRDefault="00C9093D" w:rsidP="00C9093D">
            <w:pPr>
              <w:spacing w:before="75" w:after="75" w:line="240" w:lineRule="auto"/>
              <w:rPr>
                <w:rFonts w:ascii="Times New Roman" w:eastAsia="Times New Roman" w:hAnsi="Times New Roman" w:cs="Times New Roman"/>
                <w:sz w:val="24"/>
                <w:szCs w:val="24"/>
              </w:rPr>
            </w:pPr>
            <w:r w:rsidRPr="00C9093D">
              <w:rPr>
                <w:rFonts w:ascii="Times New Roman" w:eastAsia="Times New Roman" w:hAnsi="Times New Roman" w:cs="Times New Roman"/>
                <w:sz w:val="24"/>
                <w:szCs w:val="24"/>
              </w:rPr>
              <w:t xml:space="preserve"> Project Director: Dr. K. </w:t>
            </w:r>
            <w:proofErr w:type="spellStart"/>
            <w:r w:rsidRPr="00C9093D">
              <w:rPr>
                <w:rFonts w:ascii="Times New Roman" w:eastAsia="Times New Roman" w:hAnsi="Times New Roman" w:cs="Times New Roman"/>
                <w:sz w:val="24"/>
                <w:szCs w:val="24"/>
              </w:rPr>
              <w:t>Ranga</w:t>
            </w:r>
            <w:proofErr w:type="spellEnd"/>
            <w:r w:rsidRPr="00C9093D">
              <w:rPr>
                <w:rFonts w:ascii="Times New Roman" w:eastAsia="Times New Roman" w:hAnsi="Times New Roman" w:cs="Times New Roman"/>
                <w:sz w:val="24"/>
                <w:szCs w:val="24"/>
              </w:rPr>
              <w:t xml:space="preserve"> Rao</w:t>
            </w:r>
          </w:p>
        </w:tc>
      </w:tr>
    </w:tbl>
    <w:p w:rsidR="00C9093D" w:rsidRPr="00C9093D" w:rsidRDefault="00C9093D" w:rsidP="00C9093D">
      <w:pPr>
        <w:shd w:val="clear" w:color="auto" w:fill="FFFFFF"/>
        <w:spacing w:before="75" w:after="75" w:line="240" w:lineRule="auto"/>
        <w:ind w:left="75" w:right="75"/>
        <w:rPr>
          <w:rFonts w:ascii="Verdana" w:eastAsia="Times New Roman" w:hAnsi="Verdana" w:cs="Times New Roman"/>
          <w:color w:val="000000"/>
          <w:sz w:val="19"/>
          <w:szCs w:val="19"/>
        </w:rPr>
      </w:pPr>
      <w:r w:rsidRPr="00C9093D">
        <w:rPr>
          <w:rFonts w:ascii="Verdana" w:eastAsia="Times New Roman" w:hAnsi="Verdana" w:cs="Times New Roman"/>
          <w:i/>
          <w:iCs/>
          <w:color w:val="000000"/>
          <w:sz w:val="19"/>
          <w:szCs w:val="19"/>
        </w:rPr>
        <w:t xml:space="preserve">Task Leaders: Dr. Carl J. </w:t>
      </w:r>
      <w:proofErr w:type="spellStart"/>
      <w:r w:rsidRPr="00C9093D">
        <w:rPr>
          <w:rFonts w:ascii="Verdana" w:eastAsia="Times New Roman" w:hAnsi="Verdana" w:cs="Times New Roman"/>
          <w:i/>
          <w:iCs/>
          <w:color w:val="000000"/>
          <w:sz w:val="19"/>
          <w:szCs w:val="19"/>
        </w:rPr>
        <w:t>Mohrherr</w:t>
      </w:r>
      <w:proofErr w:type="spellEnd"/>
      <w:r w:rsidRPr="00C9093D">
        <w:rPr>
          <w:rFonts w:ascii="Verdana" w:eastAsia="Times New Roman" w:hAnsi="Verdana" w:cs="Times New Roman"/>
          <w:i/>
          <w:iCs/>
          <w:color w:val="000000"/>
          <w:sz w:val="19"/>
          <w:szCs w:val="19"/>
        </w:rPr>
        <w:t xml:space="preserve">, Dr. Johan </w:t>
      </w:r>
      <w:proofErr w:type="spellStart"/>
      <w:r w:rsidRPr="00C9093D">
        <w:rPr>
          <w:rFonts w:ascii="Verdana" w:eastAsia="Times New Roman" w:hAnsi="Verdana" w:cs="Times New Roman"/>
          <w:i/>
          <w:iCs/>
          <w:color w:val="000000"/>
          <w:sz w:val="19"/>
          <w:szCs w:val="19"/>
        </w:rPr>
        <w:t>Liebens</w:t>
      </w:r>
      <w:proofErr w:type="spellEnd"/>
      <w:r w:rsidRPr="00C9093D">
        <w:rPr>
          <w:rFonts w:ascii="Verdana" w:eastAsia="Times New Roman" w:hAnsi="Verdana" w:cs="Times New Roman"/>
          <w:i/>
          <w:iCs/>
          <w:color w:val="000000"/>
          <w:sz w:val="19"/>
          <w:szCs w:val="19"/>
        </w:rPr>
        <w:t xml:space="preserve">, and Dr. Joe E. </w:t>
      </w:r>
      <w:proofErr w:type="spellStart"/>
      <w:r w:rsidRPr="00C9093D">
        <w:rPr>
          <w:rFonts w:ascii="Verdana" w:eastAsia="Times New Roman" w:hAnsi="Verdana" w:cs="Times New Roman"/>
          <w:i/>
          <w:iCs/>
          <w:color w:val="000000"/>
          <w:sz w:val="19"/>
          <w:szCs w:val="19"/>
        </w:rPr>
        <w:t>Lepo</w:t>
      </w:r>
      <w:proofErr w:type="spellEnd"/>
      <w:r w:rsidRPr="00C9093D">
        <w:rPr>
          <w:rFonts w:ascii="Verdana" w:eastAsia="Times New Roman" w:hAnsi="Verdana" w:cs="Times New Roman"/>
          <w:i/>
          <w:iCs/>
          <w:color w:val="000000"/>
          <w:sz w:val="19"/>
          <w:szCs w:val="19"/>
        </w:rPr>
        <w:t>.</w:t>
      </w:r>
    </w:p>
    <w:p w:rsidR="00C9093D" w:rsidRPr="00C9093D" w:rsidRDefault="00C9093D" w:rsidP="00C9093D">
      <w:pPr>
        <w:shd w:val="clear" w:color="auto" w:fill="FFFFFF"/>
        <w:spacing w:before="75" w:after="75" w:line="240" w:lineRule="auto"/>
        <w:ind w:left="75" w:right="75"/>
        <w:rPr>
          <w:rFonts w:ascii="Verdana" w:eastAsia="Times New Roman" w:hAnsi="Verdana" w:cs="Times New Roman"/>
          <w:color w:val="000000"/>
          <w:sz w:val="19"/>
          <w:szCs w:val="19"/>
        </w:rPr>
      </w:pPr>
      <w:r w:rsidRPr="00C9093D">
        <w:rPr>
          <w:rFonts w:ascii="Verdana" w:eastAsia="Times New Roman" w:hAnsi="Verdana" w:cs="Times New Roman"/>
          <w:color w:val="000000"/>
          <w:sz w:val="19"/>
          <w:szCs w:val="19"/>
        </w:rPr>
        <w:t xml:space="preserve">Bayou </w:t>
      </w:r>
      <w:proofErr w:type="spellStart"/>
      <w:r w:rsidRPr="00C9093D">
        <w:rPr>
          <w:rFonts w:ascii="Verdana" w:eastAsia="Times New Roman" w:hAnsi="Verdana" w:cs="Times New Roman"/>
          <w:color w:val="000000"/>
          <w:sz w:val="19"/>
          <w:szCs w:val="19"/>
        </w:rPr>
        <w:t>Texar</w:t>
      </w:r>
      <w:proofErr w:type="spellEnd"/>
      <w:r w:rsidRPr="00C9093D">
        <w:rPr>
          <w:rFonts w:ascii="Verdana" w:eastAsia="Times New Roman" w:hAnsi="Verdana" w:cs="Times New Roman"/>
          <w:color w:val="000000"/>
          <w:sz w:val="19"/>
          <w:szCs w:val="19"/>
        </w:rPr>
        <w:t xml:space="preserve"> is subject to pollution from urban runoff and from contaminated aquifer impacted by discharges from Superfund sites. There have been diverse previous studies on contaminants in the bayou, but the limited sampling and apparent variations in methodology preclude a comprehensive assessment of the nature, sources, and distribution of pollutants in Bayou </w:t>
      </w:r>
      <w:proofErr w:type="spellStart"/>
      <w:r w:rsidRPr="00C9093D">
        <w:rPr>
          <w:rFonts w:ascii="Verdana" w:eastAsia="Times New Roman" w:hAnsi="Verdana" w:cs="Times New Roman"/>
          <w:color w:val="000000"/>
          <w:sz w:val="19"/>
          <w:szCs w:val="19"/>
        </w:rPr>
        <w:t>Texar</w:t>
      </w:r>
      <w:proofErr w:type="spellEnd"/>
      <w:r w:rsidRPr="00C9093D">
        <w:rPr>
          <w:rFonts w:ascii="Verdana" w:eastAsia="Times New Roman" w:hAnsi="Verdana" w:cs="Times New Roman"/>
          <w:color w:val="000000"/>
          <w:sz w:val="19"/>
          <w:szCs w:val="19"/>
        </w:rPr>
        <w:t xml:space="preserve">. This study examines the concentrations and spatial distribution of selected contaminants of concern in Bayou </w:t>
      </w:r>
      <w:proofErr w:type="spellStart"/>
      <w:r w:rsidRPr="00C9093D">
        <w:rPr>
          <w:rFonts w:ascii="Verdana" w:eastAsia="Times New Roman" w:hAnsi="Verdana" w:cs="Times New Roman"/>
          <w:color w:val="000000"/>
          <w:sz w:val="19"/>
          <w:szCs w:val="19"/>
        </w:rPr>
        <w:t>Texar</w:t>
      </w:r>
      <w:proofErr w:type="spellEnd"/>
      <w:r w:rsidRPr="00C9093D">
        <w:rPr>
          <w:rFonts w:ascii="Verdana" w:eastAsia="Times New Roman" w:hAnsi="Verdana" w:cs="Times New Roman"/>
          <w:color w:val="000000"/>
          <w:sz w:val="19"/>
          <w:szCs w:val="19"/>
        </w:rPr>
        <w:t xml:space="preserve"> and Carpenter's Creek in a systematic approach with extensive sampling and consistent methods. The contaminants of concern include: metals (lead, mercury, copper, arsenic, chromium, cadmium, zinc, antimony, thallium), total petroleum, PAHs, and pesticides, as well as radium and fluoride (tracers of contaminants in the aquifer). A bathymetric survey and an analysis of the relationship between particle size and pollutant profiles are carried out. All of the information collected in the present study is incorporated into a Geographic Information System (GIS), so that the spatial patterns of pollution and hot spots for contamination can be identified.</w:t>
      </w:r>
    </w:p>
    <w:p w:rsidR="00C606B0" w:rsidRDefault="00C606B0" w:rsidP="00C9093D">
      <w:pPr>
        <w:pStyle w:val="NoSpacing"/>
      </w:pPr>
    </w:p>
    <w:sectPr w:rsidR="00C60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93D"/>
    <w:rsid w:val="00C606B0"/>
    <w:rsid w:val="00C90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106CB-0418-4783-8787-E6948B45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909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093D"/>
    <w:pPr>
      <w:spacing w:after="0" w:line="240" w:lineRule="auto"/>
    </w:pPr>
  </w:style>
  <w:style w:type="character" w:customStyle="1" w:styleId="Heading2Char">
    <w:name w:val="Heading 2 Char"/>
    <w:basedOn w:val="DefaultParagraphFont"/>
    <w:link w:val="Heading2"/>
    <w:uiPriority w:val="9"/>
    <w:rsid w:val="00C9093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909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09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770353">
      <w:bodyDiv w:val="1"/>
      <w:marLeft w:val="0"/>
      <w:marRight w:val="0"/>
      <w:marTop w:val="0"/>
      <w:marBottom w:val="0"/>
      <w:divBdr>
        <w:top w:val="none" w:sz="0" w:space="0" w:color="auto"/>
        <w:left w:val="none" w:sz="0" w:space="0" w:color="auto"/>
        <w:bottom w:val="none" w:sz="0" w:space="0" w:color="auto"/>
        <w:right w:val="none" w:sz="0" w:space="0" w:color="auto"/>
      </w:divBdr>
      <w:divsChild>
        <w:div w:id="1225676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Celestial</dc:creator>
  <cp:keywords/>
  <dc:description/>
  <cp:lastModifiedBy>Steve Celestial</cp:lastModifiedBy>
  <cp:revision>1</cp:revision>
  <dcterms:created xsi:type="dcterms:W3CDTF">2021-08-20T19:30:00Z</dcterms:created>
  <dcterms:modified xsi:type="dcterms:W3CDTF">2021-08-20T19:32:00Z</dcterms:modified>
</cp:coreProperties>
</file>