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80579" w14:textId="65A938F9" w:rsidR="00B65339" w:rsidRPr="00E965DA" w:rsidRDefault="00D43EA1">
      <w:pPr>
        <w:pStyle w:val="TitleA"/>
        <w:rPr>
          <w:sz w:val="22"/>
          <w:szCs w:val="22"/>
        </w:rPr>
      </w:pPr>
      <w:r w:rsidRPr="00E965DA">
        <w:rPr>
          <w:sz w:val="22"/>
          <w:szCs w:val="22"/>
        </w:rPr>
        <w:t>Curriculum Vita</w:t>
      </w:r>
      <w:r w:rsidR="00DE37EE">
        <w:rPr>
          <w:sz w:val="22"/>
          <w:szCs w:val="22"/>
        </w:rPr>
        <w:t>e</w:t>
      </w:r>
    </w:p>
    <w:p w14:paraId="5E06CA66" w14:textId="77777777" w:rsidR="00B65339" w:rsidRPr="00E965DA" w:rsidRDefault="00D43EA1">
      <w:pPr>
        <w:pStyle w:val="TitleA"/>
        <w:rPr>
          <w:sz w:val="22"/>
          <w:szCs w:val="22"/>
        </w:rPr>
      </w:pPr>
      <w:r w:rsidRPr="00E965DA">
        <w:rPr>
          <w:sz w:val="22"/>
          <w:szCs w:val="22"/>
        </w:rPr>
        <w:t>Melanie DiLoreto</w:t>
      </w:r>
    </w:p>
    <w:p w14:paraId="458F83EB" w14:textId="77777777" w:rsidR="00B65339" w:rsidRPr="00E965DA" w:rsidRDefault="00B65339">
      <w:pPr>
        <w:rPr>
          <w:sz w:val="22"/>
          <w:szCs w:val="22"/>
        </w:rPr>
      </w:pPr>
    </w:p>
    <w:p w14:paraId="2DC4B88C" w14:textId="77777777" w:rsidR="00B65339" w:rsidRPr="00E965DA" w:rsidRDefault="00D43EA1">
      <w:pPr>
        <w:rPr>
          <w:rFonts w:ascii="Arial Bold" w:hAnsi="Arial Bold"/>
          <w:sz w:val="22"/>
          <w:szCs w:val="22"/>
          <w:u w:val="single"/>
        </w:rPr>
      </w:pPr>
      <w:r w:rsidRPr="00E965DA">
        <w:rPr>
          <w:rFonts w:ascii="Arial Bold" w:hAnsi="Arial Bold"/>
          <w:sz w:val="22"/>
          <w:szCs w:val="22"/>
          <w:u w:val="single"/>
        </w:rPr>
        <w:t>Office Address</w:t>
      </w:r>
    </w:p>
    <w:p w14:paraId="6EE89518" w14:textId="77777777" w:rsidR="00B65339" w:rsidRPr="00E965DA" w:rsidRDefault="00D43EA1">
      <w:pPr>
        <w:ind w:firstLine="720"/>
        <w:rPr>
          <w:sz w:val="22"/>
          <w:szCs w:val="22"/>
        </w:rPr>
      </w:pPr>
      <w:r w:rsidRPr="00E965DA">
        <w:rPr>
          <w:sz w:val="22"/>
          <w:szCs w:val="22"/>
        </w:rPr>
        <w:t>University of West Florida</w:t>
      </w:r>
    </w:p>
    <w:p w14:paraId="59ED00EE" w14:textId="77777777" w:rsidR="00B65339" w:rsidRPr="00E965DA" w:rsidRDefault="005D7BDD">
      <w:pPr>
        <w:ind w:firstLine="720"/>
        <w:rPr>
          <w:sz w:val="22"/>
          <w:szCs w:val="22"/>
        </w:rPr>
      </w:pPr>
      <w:r w:rsidRPr="00E965DA">
        <w:rPr>
          <w:sz w:val="22"/>
          <w:szCs w:val="22"/>
        </w:rPr>
        <w:t>Building 85; Room 193</w:t>
      </w:r>
    </w:p>
    <w:p w14:paraId="7449A32B" w14:textId="77777777" w:rsidR="00B65339" w:rsidRPr="00E965DA" w:rsidRDefault="00D43EA1">
      <w:pPr>
        <w:ind w:firstLine="720"/>
        <w:rPr>
          <w:sz w:val="22"/>
          <w:szCs w:val="22"/>
        </w:rPr>
      </w:pPr>
      <w:r w:rsidRPr="00E965DA">
        <w:rPr>
          <w:sz w:val="22"/>
          <w:szCs w:val="22"/>
        </w:rPr>
        <w:t>(850) 857-6496</w:t>
      </w:r>
      <w:r w:rsidR="00BC7089" w:rsidRPr="00E965DA">
        <w:rPr>
          <w:sz w:val="22"/>
          <w:szCs w:val="22"/>
        </w:rPr>
        <w:t xml:space="preserve"> phone</w:t>
      </w:r>
    </w:p>
    <w:p w14:paraId="19FFB170" w14:textId="77777777" w:rsidR="00B65339" w:rsidRPr="00E965DA" w:rsidRDefault="00D43EA1">
      <w:pPr>
        <w:ind w:firstLine="720"/>
        <w:rPr>
          <w:sz w:val="22"/>
          <w:szCs w:val="22"/>
        </w:rPr>
      </w:pPr>
      <w:r w:rsidRPr="00E965DA">
        <w:rPr>
          <w:sz w:val="22"/>
          <w:szCs w:val="22"/>
        </w:rPr>
        <w:t>mdiloreto@uwf.edu</w:t>
      </w:r>
    </w:p>
    <w:p w14:paraId="0146CC64" w14:textId="77777777" w:rsidR="00B65339" w:rsidRPr="00E965DA" w:rsidRDefault="00B65339">
      <w:pPr>
        <w:rPr>
          <w:rFonts w:ascii="Arial Bold" w:hAnsi="Arial Bold"/>
          <w:sz w:val="22"/>
          <w:szCs w:val="22"/>
        </w:rPr>
      </w:pPr>
    </w:p>
    <w:p w14:paraId="30C09B20" w14:textId="77777777" w:rsidR="00B65339" w:rsidRPr="00E965DA" w:rsidRDefault="00D43EA1">
      <w:pPr>
        <w:rPr>
          <w:rFonts w:ascii="Arial Bold" w:hAnsi="Arial Bold"/>
          <w:sz w:val="22"/>
          <w:szCs w:val="22"/>
          <w:u w:val="single"/>
        </w:rPr>
      </w:pPr>
      <w:r w:rsidRPr="00E965DA">
        <w:rPr>
          <w:rFonts w:ascii="Arial Bold" w:hAnsi="Arial Bold"/>
          <w:sz w:val="22"/>
          <w:szCs w:val="22"/>
          <w:u w:val="single"/>
        </w:rPr>
        <w:t>Educational Background</w:t>
      </w:r>
    </w:p>
    <w:p w14:paraId="680BE780" w14:textId="77777777" w:rsidR="00863DCB" w:rsidRPr="00E965DA" w:rsidRDefault="00D43EA1" w:rsidP="00B7001F">
      <w:pPr>
        <w:rPr>
          <w:sz w:val="22"/>
          <w:szCs w:val="22"/>
        </w:rPr>
      </w:pPr>
      <w:r w:rsidRPr="00E965DA">
        <w:rPr>
          <w:sz w:val="22"/>
          <w:szCs w:val="22"/>
        </w:rPr>
        <w:tab/>
      </w:r>
      <w:r w:rsidR="00863DCB" w:rsidRPr="00E965DA">
        <w:rPr>
          <w:sz w:val="22"/>
          <w:szCs w:val="22"/>
        </w:rPr>
        <w:t>Ph.D. 2013</w:t>
      </w:r>
      <w:r w:rsidR="00863DCB" w:rsidRPr="00E965DA">
        <w:rPr>
          <w:sz w:val="22"/>
          <w:szCs w:val="22"/>
        </w:rPr>
        <w:tab/>
      </w:r>
      <w:r w:rsidR="00863DCB" w:rsidRPr="00E965DA">
        <w:rPr>
          <w:b/>
          <w:sz w:val="22"/>
          <w:szCs w:val="22"/>
        </w:rPr>
        <w:t>University of Southern Mississippi</w:t>
      </w:r>
      <w:r w:rsidR="00863DCB" w:rsidRPr="00E965DA">
        <w:rPr>
          <w:sz w:val="22"/>
          <w:szCs w:val="22"/>
        </w:rPr>
        <w:t xml:space="preserve">, Hattiesburg, MS </w:t>
      </w:r>
    </w:p>
    <w:p w14:paraId="2BBD0147" w14:textId="77777777" w:rsidR="00F67890" w:rsidRPr="00E965DA" w:rsidRDefault="00863DCB" w:rsidP="00863DCB">
      <w:pPr>
        <w:ind w:left="2160"/>
        <w:rPr>
          <w:sz w:val="22"/>
          <w:szCs w:val="22"/>
        </w:rPr>
      </w:pPr>
      <w:r w:rsidRPr="00E965DA">
        <w:rPr>
          <w:sz w:val="22"/>
          <w:szCs w:val="22"/>
        </w:rPr>
        <w:t xml:space="preserve">Education: </w:t>
      </w:r>
      <w:r w:rsidR="00A560B5" w:rsidRPr="00E965DA">
        <w:rPr>
          <w:sz w:val="22"/>
          <w:szCs w:val="22"/>
        </w:rPr>
        <w:t>Research, Evaluation, Statistics, and Assessment</w:t>
      </w:r>
      <w:r w:rsidR="00551237" w:rsidRPr="00E965DA">
        <w:rPr>
          <w:sz w:val="22"/>
          <w:szCs w:val="22"/>
        </w:rPr>
        <w:t xml:space="preserve"> (RESA)</w:t>
      </w:r>
    </w:p>
    <w:p w14:paraId="0CE6CA3A" w14:textId="40C134E8" w:rsidR="00863DCB" w:rsidRPr="00E965DA" w:rsidRDefault="00863DCB" w:rsidP="00863DCB">
      <w:pPr>
        <w:ind w:left="2160" w:hanging="1440"/>
        <w:rPr>
          <w:sz w:val="22"/>
          <w:szCs w:val="22"/>
        </w:rPr>
      </w:pPr>
      <w:r w:rsidRPr="00E965DA">
        <w:rPr>
          <w:sz w:val="22"/>
          <w:szCs w:val="22"/>
        </w:rPr>
        <w:tab/>
        <w:t xml:space="preserve">Dissertation title: </w:t>
      </w:r>
      <w:r w:rsidR="006701FB" w:rsidRPr="00E965DA">
        <w:rPr>
          <w:i/>
          <w:sz w:val="22"/>
          <w:szCs w:val="22"/>
        </w:rPr>
        <w:t>Multi-group i</w:t>
      </w:r>
      <w:r w:rsidRPr="00E965DA">
        <w:rPr>
          <w:i/>
          <w:sz w:val="22"/>
          <w:szCs w:val="22"/>
        </w:rPr>
        <w:t xml:space="preserve">nvariance of </w:t>
      </w:r>
      <w:r w:rsidR="006701FB" w:rsidRPr="00E965DA">
        <w:rPr>
          <w:i/>
          <w:sz w:val="22"/>
          <w:szCs w:val="22"/>
        </w:rPr>
        <w:t>the conceptions of a</w:t>
      </w:r>
      <w:r w:rsidRPr="00E965DA">
        <w:rPr>
          <w:i/>
          <w:sz w:val="22"/>
          <w:szCs w:val="22"/>
        </w:rPr>
        <w:t xml:space="preserve">ssessment </w:t>
      </w:r>
      <w:r w:rsidR="00982CD8" w:rsidRPr="00E965DA">
        <w:rPr>
          <w:i/>
          <w:sz w:val="22"/>
          <w:szCs w:val="22"/>
        </w:rPr>
        <w:br/>
      </w:r>
      <w:r w:rsidR="006701FB" w:rsidRPr="00E965DA">
        <w:rPr>
          <w:i/>
          <w:sz w:val="22"/>
          <w:szCs w:val="22"/>
        </w:rPr>
        <w:t>scale among university faculty and s</w:t>
      </w:r>
      <w:r w:rsidRPr="00E965DA">
        <w:rPr>
          <w:i/>
          <w:sz w:val="22"/>
          <w:szCs w:val="22"/>
        </w:rPr>
        <w:t>tudents</w:t>
      </w:r>
      <w:r w:rsidR="00FF0B97" w:rsidRPr="00E965DA">
        <w:rPr>
          <w:i/>
          <w:sz w:val="22"/>
          <w:szCs w:val="22"/>
        </w:rPr>
        <w:t xml:space="preserve"> </w:t>
      </w:r>
    </w:p>
    <w:p w14:paraId="0CE8C6D9" w14:textId="77777777" w:rsidR="00A560B5" w:rsidRPr="00E965DA" w:rsidRDefault="00A560B5">
      <w:pPr>
        <w:rPr>
          <w:sz w:val="22"/>
          <w:szCs w:val="22"/>
        </w:rPr>
      </w:pPr>
    </w:p>
    <w:p w14:paraId="59213A03" w14:textId="77777777" w:rsidR="00863DCB" w:rsidRPr="00E965DA" w:rsidRDefault="00D43EA1" w:rsidP="00863DCB">
      <w:pPr>
        <w:ind w:left="2160" w:hanging="1440"/>
        <w:rPr>
          <w:sz w:val="22"/>
          <w:szCs w:val="22"/>
        </w:rPr>
      </w:pPr>
      <w:r w:rsidRPr="00E965DA">
        <w:rPr>
          <w:sz w:val="22"/>
          <w:szCs w:val="22"/>
        </w:rPr>
        <w:t>M.Ed.</w:t>
      </w:r>
      <w:r w:rsidR="00863DCB" w:rsidRPr="00E965DA">
        <w:rPr>
          <w:sz w:val="22"/>
          <w:szCs w:val="22"/>
        </w:rPr>
        <w:t xml:space="preserve"> 2004</w:t>
      </w:r>
      <w:r w:rsidRPr="00E965DA">
        <w:rPr>
          <w:sz w:val="22"/>
          <w:szCs w:val="22"/>
        </w:rPr>
        <w:t xml:space="preserve"> </w:t>
      </w:r>
      <w:r w:rsidR="00863DCB" w:rsidRPr="00E965DA">
        <w:rPr>
          <w:sz w:val="22"/>
          <w:szCs w:val="22"/>
        </w:rPr>
        <w:tab/>
      </w:r>
      <w:r w:rsidR="00863DCB" w:rsidRPr="00E965DA">
        <w:rPr>
          <w:b/>
          <w:sz w:val="22"/>
          <w:szCs w:val="22"/>
        </w:rPr>
        <w:t>University of West Florida</w:t>
      </w:r>
      <w:r w:rsidR="00863DCB" w:rsidRPr="00E965DA">
        <w:rPr>
          <w:sz w:val="22"/>
          <w:szCs w:val="22"/>
        </w:rPr>
        <w:t>, Pensacola, FL</w:t>
      </w:r>
    </w:p>
    <w:p w14:paraId="6ABB745B" w14:textId="77777777" w:rsidR="00B65339" w:rsidRPr="00E965DA" w:rsidRDefault="00D43EA1" w:rsidP="00863DCB">
      <w:pPr>
        <w:ind w:left="2160"/>
        <w:rPr>
          <w:rFonts w:ascii="Arial Italic" w:hAnsi="Arial Italic"/>
          <w:sz w:val="22"/>
          <w:szCs w:val="22"/>
        </w:rPr>
      </w:pPr>
      <w:r w:rsidRPr="00E965DA">
        <w:rPr>
          <w:sz w:val="22"/>
          <w:szCs w:val="22"/>
        </w:rPr>
        <w:t>Educational L</w:t>
      </w:r>
      <w:r w:rsidR="00863DCB" w:rsidRPr="00E965DA">
        <w:rPr>
          <w:sz w:val="22"/>
          <w:szCs w:val="22"/>
        </w:rPr>
        <w:t>eadership: Curriculum Development and School Counseling</w:t>
      </w:r>
    </w:p>
    <w:p w14:paraId="346BBD26" w14:textId="77777777" w:rsidR="00B65339" w:rsidRPr="00E965DA" w:rsidRDefault="00D43EA1">
      <w:pPr>
        <w:rPr>
          <w:rFonts w:ascii="Arial Italic" w:hAnsi="Arial Italic"/>
          <w:sz w:val="22"/>
          <w:szCs w:val="22"/>
        </w:rPr>
      </w:pPr>
      <w:r w:rsidRPr="00E965DA">
        <w:rPr>
          <w:sz w:val="22"/>
          <w:szCs w:val="22"/>
        </w:rPr>
        <w:tab/>
      </w:r>
      <w:r w:rsidRPr="00E965DA">
        <w:rPr>
          <w:sz w:val="22"/>
          <w:szCs w:val="22"/>
        </w:rPr>
        <w:tab/>
      </w:r>
    </w:p>
    <w:p w14:paraId="24441879" w14:textId="10A2A7EC" w:rsidR="00863DCB" w:rsidRPr="00E965DA" w:rsidRDefault="00D43EA1" w:rsidP="00863DCB">
      <w:pPr>
        <w:rPr>
          <w:sz w:val="22"/>
          <w:szCs w:val="22"/>
        </w:rPr>
      </w:pPr>
      <w:r w:rsidRPr="00E965DA">
        <w:rPr>
          <w:sz w:val="22"/>
          <w:szCs w:val="22"/>
        </w:rPr>
        <w:tab/>
      </w:r>
      <w:r w:rsidR="00A560B5" w:rsidRPr="00E965DA">
        <w:rPr>
          <w:sz w:val="22"/>
          <w:szCs w:val="22"/>
        </w:rPr>
        <w:t>B.A.</w:t>
      </w:r>
      <w:r w:rsidR="00863DCB" w:rsidRPr="00E965DA">
        <w:rPr>
          <w:sz w:val="22"/>
          <w:szCs w:val="22"/>
        </w:rPr>
        <w:t xml:space="preserve"> 2002</w:t>
      </w:r>
      <w:r w:rsidR="00A560B5" w:rsidRPr="00E965DA">
        <w:rPr>
          <w:sz w:val="22"/>
          <w:szCs w:val="22"/>
        </w:rPr>
        <w:t xml:space="preserve"> </w:t>
      </w:r>
      <w:r w:rsidR="00863DCB" w:rsidRPr="00E965DA">
        <w:rPr>
          <w:sz w:val="22"/>
          <w:szCs w:val="22"/>
        </w:rPr>
        <w:tab/>
      </w:r>
      <w:r w:rsidR="00863DCB" w:rsidRPr="00E965DA">
        <w:rPr>
          <w:b/>
          <w:sz w:val="22"/>
          <w:szCs w:val="22"/>
        </w:rPr>
        <w:t>University of West Florida</w:t>
      </w:r>
      <w:r w:rsidR="00863DCB" w:rsidRPr="00E965DA">
        <w:rPr>
          <w:sz w:val="22"/>
          <w:szCs w:val="22"/>
        </w:rPr>
        <w:t>, Pensacola, FL</w:t>
      </w:r>
    </w:p>
    <w:p w14:paraId="636BA03D" w14:textId="77777777" w:rsidR="00B65339" w:rsidRPr="00E965DA" w:rsidRDefault="00D43EA1" w:rsidP="00863DCB">
      <w:pPr>
        <w:ind w:left="1440" w:firstLine="720"/>
        <w:rPr>
          <w:sz w:val="22"/>
          <w:szCs w:val="22"/>
        </w:rPr>
      </w:pPr>
      <w:r w:rsidRPr="00E965DA">
        <w:rPr>
          <w:sz w:val="22"/>
          <w:szCs w:val="22"/>
        </w:rPr>
        <w:t>Elementary Education</w:t>
      </w:r>
    </w:p>
    <w:p w14:paraId="32EF2C89" w14:textId="77777777" w:rsidR="00B65294" w:rsidRPr="00E965DA" w:rsidRDefault="00B65294">
      <w:pPr>
        <w:rPr>
          <w:sz w:val="22"/>
          <w:szCs w:val="22"/>
        </w:rPr>
      </w:pPr>
    </w:p>
    <w:p w14:paraId="1C8C5E96" w14:textId="77777777" w:rsidR="00B65294" w:rsidRPr="00E965DA" w:rsidRDefault="00B65294">
      <w:pPr>
        <w:rPr>
          <w:rFonts w:ascii="Arial Bold" w:hAnsi="Arial Bold"/>
          <w:sz w:val="22"/>
          <w:szCs w:val="22"/>
          <w:u w:val="single"/>
        </w:rPr>
      </w:pPr>
      <w:r w:rsidRPr="00E965DA">
        <w:rPr>
          <w:rFonts w:ascii="Arial Bold" w:hAnsi="Arial Bold"/>
          <w:sz w:val="22"/>
          <w:szCs w:val="22"/>
          <w:u w:val="single"/>
        </w:rPr>
        <w:t>Certifications</w:t>
      </w:r>
    </w:p>
    <w:p w14:paraId="501559A9" w14:textId="0DD7462D" w:rsidR="00FF5474" w:rsidRPr="00E965DA" w:rsidRDefault="00FF5474" w:rsidP="00FF5474">
      <w:pPr>
        <w:ind w:firstLine="720"/>
        <w:rPr>
          <w:i/>
          <w:sz w:val="22"/>
          <w:szCs w:val="22"/>
        </w:rPr>
      </w:pPr>
      <w:r w:rsidRPr="00E965DA">
        <w:rPr>
          <w:i/>
          <w:sz w:val="22"/>
          <w:szCs w:val="22"/>
        </w:rPr>
        <w:t xml:space="preserve">Institutional Research, </w:t>
      </w:r>
      <w:r w:rsidR="00867BC7" w:rsidRPr="00E965DA">
        <w:rPr>
          <w:sz w:val="22"/>
          <w:szCs w:val="22"/>
        </w:rPr>
        <w:t>issued by The University of Southern Mississippi,</w:t>
      </w:r>
      <w:r w:rsidR="00867BC7" w:rsidRPr="00E965DA">
        <w:rPr>
          <w:i/>
          <w:sz w:val="22"/>
          <w:szCs w:val="22"/>
        </w:rPr>
        <w:t xml:space="preserve"> </w:t>
      </w:r>
      <w:r w:rsidRPr="00E965DA">
        <w:rPr>
          <w:sz w:val="22"/>
          <w:szCs w:val="22"/>
        </w:rPr>
        <w:t>August 2013</w:t>
      </w:r>
    </w:p>
    <w:p w14:paraId="30810249" w14:textId="77777777" w:rsidR="00B65294" w:rsidRPr="00E965DA" w:rsidRDefault="00B65294">
      <w:pPr>
        <w:rPr>
          <w:rFonts w:ascii="Arial Bold" w:hAnsi="Arial Bold"/>
          <w:sz w:val="22"/>
          <w:szCs w:val="22"/>
          <w:u w:val="single"/>
        </w:rPr>
      </w:pPr>
    </w:p>
    <w:p w14:paraId="1DB0BBD0" w14:textId="35992759" w:rsidR="000D7D01" w:rsidRDefault="000D7D01" w:rsidP="000313EA">
      <w:pPr>
        <w:widowControl w:val="0"/>
        <w:autoSpaceDE w:val="0"/>
        <w:autoSpaceDN w:val="0"/>
        <w:adjustRightInd w:val="0"/>
        <w:ind w:left="720" w:hanging="720"/>
        <w:rPr>
          <w:rFonts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  <w:t>Professional Development Courses</w:t>
      </w:r>
    </w:p>
    <w:p w14:paraId="143AB5C2" w14:textId="28F1E01D" w:rsidR="000D7D01" w:rsidRDefault="000D7D01" w:rsidP="000313EA">
      <w:pPr>
        <w:widowControl w:val="0"/>
        <w:autoSpaceDE w:val="0"/>
        <w:autoSpaceDN w:val="0"/>
        <w:adjustRightInd w:val="0"/>
        <w:ind w:left="720" w:hanging="72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ab/>
      </w:r>
      <w:r w:rsidRPr="00091479">
        <w:rPr>
          <w:rFonts w:cs="Arial"/>
          <w:bCs/>
          <w:i/>
          <w:iCs/>
          <w:sz w:val="22"/>
          <w:szCs w:val="22"/>
        </w:rPr>
        <w:t>GenAI in Action: Impact and Possibilities</w:t>
      </w:r>
      <w:r>
        <w:rPr>
          <w:rFonts w:cs="Arial"/>
          <w:bCs/>
          <w:sz w:val="22"/>
          <w:szCs w:val="22"/>
        </w:rPr>
        <w:t xml:space="preserve">, </w:t>
      </w:r>
      <w:hyperlink r:id="rId7" w:history="1">
        <w:r w:rsidRPr="000D7D01">
          <w:rPr>
            <w:rStyle w:val="Hyperlink"/>
            <w:rFonts w:cs="Arial"/>
            <w:bCs/>
            <w:sz w:val="22"/>
            <w:szCs w:val="22"/>
          </w:rPr>
          <w:t>badge</w:t>
        </w:r>
      </w:hyperlink>
      <w:r>
        <w:rPr>
          <w:rFonts w:cs="Arial"/>
          <w:bCs/>
          <w:sz w:val="22"/>
          <w:szCs w:val="22"/>
        </w:rPr>
        <w:t xml:space="preserve"> issued by USF Office of Microcredentials</w:t>
      </w:r>
      <w:r w:rsidR="000C65F8">
        <w:rPr>
          <w:rFonts w:cs="Arial"/>
          <w:bCs/>
          <w:sz w:val="22"/>
          <w:szCs w:val="22"/>
        </w:rPr>
        <w:t>, March 2025</w:t>
      </w:r>
    </w:p>
    <w:p w14:paraId="5B35A4A5" w14:textId="77777777" w:rsidR="000C65F8" w:rsidRPr="000D7D01" w:rsidRDefault="000C65F8" w:rsidP="000313EA">
      <w:pPr>
        <w:widowControl w:val="0"/>
        <w:autoSpaceDE w:val="0"/>
        <w:autoSpaceDN w:val="0"/>
        <w:adjustRightInd w:val="0"/>
        <w:ind w:left="720" w:hanging="720"/>
        <w:rPr>
          <w:rFonts w:cs="Arial"/>
          <w:bCs/>
          <w:sz w:val="22"/>
          <w:szCs w:val="22"/>
        </w:rPr>
      </w:pPr>
    </w:p>
    <w:p w14:paraId="50C82381" w14:textId="5AD7A3B8" w:rsidR="000313EA" w:rsidRPr="00E965DA" w:rsidRDefault="000313EA" w:rsidP="000313EA">
      <w:pPr>
        <w:widowControl w:val="0"/>
        <w:autoSpaceDE w:val="0"/>
        <w:autoSpaceDN w:val="0"/>
        <w:adjustRightInd w:val="0"/>
        <w:ind w:left="720" w:hanging="720"/>
        <w:rPr>
          <w:rFonts w:cs="Arial"/>
          <w:b/>
          <w:sz w:val="22"/>
          <w:szCs w:val="22"/>
          <w:u w:val="single"/>
        </w:rPr>
      </w:pPr>
      <w:r w:rsidRPr="00E965DA">
        <w:rPr>
          <w:rFonts w:cs="Arial"/>
          <w:b/>
          <w:sz w:val="22"/>
          <w:szCs w:val="22"/>
          <w:u w:val="single"/>
        </w:rPr>
        <w:t>Refereed Publications</w:t>
      </w:r>
    </w:p>
    <w:p w14:paraId="4DA15E7F" w14:textId="4F69681C" w:rsidR="008E5796" w:rsidRDefault="008E5796" w:rsidP="000313EA">
      <w:pPr>
        <w:widowControl w:val="0"/>
        <w:autoSpaceDE w:val="0"/>
        <w:autoSpaceDN w:val="0"/>
        <w:adjustRightInd w:val="0"/>
        <w:ind w:left="720" w:hanging="720"/>
        <w:rPr>
          <w:rFonts w:cs="Arial"/>
          <w:color w:val="222222"/>
          <w:sz w:val="22"/>
          <w:szCs w:val="22"/>
          <w:shd w:val="clear" w:color="auto" w:fill="FFFFFF"/>
        </w:rPr>
      </w:pPr>
      <w:bookmarkStart w:id="0" w:name="_Hlk515361493"/>
      <w:r>
        <w:rPr>
          <w:rFonts w:cs="Arial"/>
          <w:b/>
          <w:bCs/>
          <w:color w:val="222222"/>
          <w:sz w:val="22"/>
          <w:szCs w:val="22"/>
          <w:shd w:val="clear" w:color="auto" w:fill="FFFFFF"/>
        </w:rPr>
        <w:t xml:space="preserve">DiLoreto, M. </w:t>
      </w:r>
      <w:r w:rsidRPr="008E5796">
        <w:rPr>
          <w:rFonts w:cs="Arial"/>
          <w:color w:val="222222"/>
          <w:sz w:val="22"/>
          <w:szCs w:val="22"/>
          <w:shd w:val="clear" w:color="auto" w:fill="FFFFFF"/>
        </w:rPr>
        <w:t>(</w:t>
      </w:r>
      <w:r w:rsidR="00093775">
        <w:rPr>
          <w:rFonts w:cs="Arial"/>
          <w:color w:val="222222"/>
          <w:sz w:val="22"/>
          <w:szCs w:val="22"/>
          <w:shd w:val="clear" w:color="auto" w:fill="FFFFFF"/>
        </w:rPr>
        <w:t>2024</w:t>
      </w:r>
      <w:r w:rsidRPr="008E5796">
        <w:rPr>
          <w:rFonts w:cs="Arial"/>
          <w:color w:val="222222"/>
          <w:sz w:val="22"/>
          <w:szCs w:val="22"/>
          <w:shd w:val="clear" w:color="auto" w:fill="FFFFFF"/>
        </w:rPr>
        <w:t>).</w:t>
      </w:r>
      <w:r w:rsidRPr="008E5796">
        <w:rPr>
          <w:rFonts w:cs="Arial"/>
          <w:b/>
          <w:bCs/>
          <w:color w:val="222222"/>
          <w:sz w:val="22"/>
          <w:szCs w:val="22"/>
          <w:shd w:val="clear" w:color="auto" w:fill="FFFFFF"/>
        </w:rPr>
        <w:t xml:space="preserve"> </w:t>
      </w:r>
      <w:r w:rsidRPr="008E5796">
        <w:rPr>
          <w:rFonts w:cs="Arial"/>
          <w:color w:val="222222"/>
          <w:sz w:val="22"/>
          <w:szCs w:val="22"/>
          <w:shd w:val="clear" w:color="auto" w:fill="FFFFFF"/>
        </w:rPr>
        <w:t xml:space="preserve">An investigation of faculty and undergraduate students' beliefs about student engagement activities in online courses. </w:t>
      </w:r>
      <w:r w:rsidRPr="00093775">
        <w:rPr>
          <w:rFonts w:cs="Arial"/>
          <w:i/>
          <w:iCs/>
          <w:color w:val="222222"/>
          <w:sz w:val="22"/>
          <w:szCs w:val="22"/>
          <w:shd w:val="clear" w:color="auto" w:fill="FFFFFF"/>
        </w:rPr>
        <w:t>International Journal of Latest Research in Humanities and Social Science</w:t>
      </w:r>
      <w:r w:rsidR="00093775" w:rsidRPr="00093775">
        <w:rPr>
          <w:rFonts w:cs="Arial"/>
          <w:i/>
          <w:iCs/>
          <w:color w:val="222222"/>
          <w:sz w:val="22"/>
          <w:szCs w:val="22"/>
          <w:shd w:val="clear" w:color="auto" w:fill="FFFFFF"/>
        </w:rPr>
        <w:t>, 7</w:t>
      </w:r>
      <w:r w:rsidR="00093775">
        <w:rPr>
          <w:rFonts w:cs="Arial"/>
          <w:color w:val="222222"/>
          <w:sz w:val="22"/>
          <w:szCs w:val="22"/>
          <w:shd w:val="clear" w:color="auto" w:fill="FFFFFF"/>
        </w:rPr>
        <w:t>(5)</w:t>
      </w:r>
      <w:r w:rsidR="000D1DD6">
        <w:rPr>
          <w:rFonts w:cs="Arial"/>
          <w:color w:val="222222"/>
          <w:sz w:val="22"/>
          <w:szCs w:val="22"/>
          <w:shd w:val="clear" w:color="auto" w:fill="FFFFFF"/>
        </w:rPr>
        <w:t xml:space="preserve">, </w:t>
      </w:r>
      <w:r w:rsidR="00093775">
        <w:rPr>
          <w:rFonts w:cs="Arial"/>
          <w:color w:val="222222"/>
          <w:sz w:val="22"/>
          <w:szCs w:val="22"/>
          <w:shd w:val="clear" w:color="auto" w:fill="FFFFFF"/>
        </w:rPr>
        <w:t>163-173</w:t>
      </w:r>
      <w:r>
        <w:rPr>
          <w:rFonts w:cs="Arial"/>
          <w:color w:val="222222"/>
          <w:sz w:val="22"/>
          <w:szCs w:val="22"/>
          <w:shd w:val="clear" w:color="auto" w:fill="FFFFFF"/>
        </w:rPr>
        <w:t>.</w:t>
      </w:r>
    </w:p>
    <w:p w14:paraId="6B1090C9" w14:textId="77777777" w:rsidR="008E5796" w:rsidRDefault="008E5796" w:rsidP="000313EA">
      <w:pPr>
        <w:widowControl w:val="0"/>
        <w:autoSpaceDE w:val="0"/>
        <w:autoSpaceDN w:val="0"/>
        <w:adjustRightInd w:val="0"/>
        <w:ind w:left="720" w:hanging="720"/>
        <w:rPr>
          <w:rFonts w:cs="Arial"/>
          <w:b/>
          <w:bCs/>
          <w:color w:val="222222"/>
          <w:sz w:val="22"/>
          <w:szCs w:val="22"/>
          <w:shd w:val="clear" w:color="auto" w:fill="FFFFFF"/>
        </w:rPr>
      </w:pPr>
    </w:p>
    <w:p w14:paraId="519E582B" w14:textId="4063BEF4" w:rsidR="00135FAA" w:rsidRPr="00261C3B" w:rsidRDefault="00261C3B" w:rsidP="000313EA">
      <w:pPr>
        <w:widowControl w:val="0"/>
        <w:autoSpaceDE w:val="0"/>
        <w:autoSpaceDN w:val="0"/>
        <w:adjustRightInd w:val="0"/>
        <w:ind w:left="720" w:hanging="720"/>
        <w:rPr>
          <w:rFonts w:cs="Arial"/>
          <w:color w:val="222222"/>
          <w:sz w:val="22"/>
          <w:szCs w:val="22"/>
          <w:shd w:val="clear" w:color="auto" w:fill="FFFFFF"/>
        </w:rPr>
      </w:pPr>
      <w:r w:rsidRPr="00261C3B">
        <w:rPr>
          <w:rFonts w:cs="Arial"/>
          <w:b/>
          <w:bCs/>
          <w:color w:val="222222"/>
          <w:sz w:val="22"/>
          <w:szCs w:val="22"/>
          <w:shd w:val="clear" w:color="auto" w:fill="FFFFFF"/>
        </w:rPr>
        <w:t>DiLoreto, M.</w:t>
      </w:r>
      <w:r w:rsidRPr="00261C3B">
        <w:rPr>
          <w:rFonts w:cs="Arial"/>
          <w:color w:val="222222"/>
          <w:sz w:val="22"/>
          <w:szCs w:val="22"/>
          <w:shd w:val="clear" w:color="auto" w:fill="FFFFFF"/>
        </w:rPr>
        <w:t>, Gray, J., &amp; Schutts, J. (</w:t>
      </w:r>
      <w:r w:rsidR="00767773">
        <w:rPr>
          <w:rFonts w:cs="Arial"/>
          <w:color w:val="222222"/>
          <w:sz w:val="22"/>
          <w:szCs w:val="22"/>
          <w:shd w:val="clear" w:color="auto" w:fill="FFFFFF"/>
        </w:rPr>
        <w:t>2022</w:t>
      </w:r>
      <w:r w:rsidRPr="00261C3B">
        <w:rPr>
          <w:rFonts w:cs="Arial"/>
          <w:color w:val="222222"/>
          <w:sz w:val="22"/>
          <w:szCs w:val="22"/>
          <w:shd w:val="clear" w:color="auto" w:fill="FFFFFF"/>
        </w:rPr>
        <w:t>). Student satisfaction and perceived learning in online learning environments: An instrument development and validation study. </w:t>
      </w:r>
      <w:r w:rsidRPr="00261C3B">
        <w:rPr>
          <w:rFonts w:cs="Arial"/>
          <w:i/>
          <w:iCs/>
          <w:color w:val="222222"/>
          <w:sz w:val="22"/>
          <w:szCs w:val="22"/>
          <w:shd w:val="clear" w:color="auto" w:fill="FFFFFF"/>
        </w:rPr>
        <w:t>Educational Leadership Review, 22</w:t>
      </w:r>
      <w:r w:rsidRPr="00261C3B">
        <w:rPr>
          <w:rFonts w:cs="Arial"/>
          <w:color w:val="222222"/>
          <w:sz w:val="22"/>
          <w:szCs w:val="22"/>
          <w:shd w:val="clear" w:color="auto" w:fill="FFFFFF"/>
        </w:rPr>
        <w:t>(1)</w:t>
      </w:r>
      <w:r w:rsidR="00D15650">
        <w:rPr>
          <w:rFonts w:cs="Arial"/>
          <w:color w:val="222222"/>
          <w:sz w:val="22"/>
          <w:szCs w:val="22"/>
          <w:shd w:val="clear" w:color="auto" w:fill="FFFFFF"/>
        </w:rPr>
        <w:t>, 115-134.</w:t>
      </w:r>
      <w:r w:rsidRPr="00261C3B">
        <w:rPr>
          <w:rFonts w:cs="Arial"/>
          <w:color w:val="222222"/>
          <w:sz w:val="22"/>
          <w:szCs w:val="22"/>
          <w:shd w:val="clear" w:color="auto" w:fill="FFFFFF"/>
        </w:rPr>
        <w:t>  </w:t>
      </w:r>
    </w:p>
    <w:p w14:paraId="5E81AD09" w14:textId="77777777" w:rsidR="00261C3B" w:rsidRDefault="00261C3B" w:rsidP="000313EA">
      <w:pPr>
        <w:widowControl w:val="0"/>
        <w:autoSpaceDE w:val="0"/>
        <w:autoSpaceDN w:val="0"/>
        <w:adjustRightInd w:val="0"/>
        <w:ind w:left="720" w:hanging="720"/>
        <w:rPr>
          <w:rFonts w:cs="Arial"/>
          <w:b/>
          <w:bCs/>
          <w:sz w:val="22"/>
          <w:szCs w:val="22"/>
          <w:shd w:val="clear" w:color="auto" w:fill="FFFFFF"/>
        </w:rPr>
      </w:pPr>
    </w:p>
    <w:p w14:paraId="1BB86A14" w14:textId="66B851D1" w:rsidR="00CF2122" w:rsidRPr="00CF2122" w:rsidRDefault="00CF2122" w:rsidP="000313EA">
      <w:pPr>
        <w:widowControl w:val="0"/>
        <w:autoSpaceDE w:val="0"/>
        <w:autoSpaceDN w:val="0"/>
        <w:adjustRightInd w:val="0"/>
        <w:ind w:left="720" w:hanging="720"/>
        <w:rPr>
          <w:rFonts w:cs="Arial"/>
          <w:i/>
          <w:color w:val="222222"/>
          <w:sz w:val="22"/>
          <w:szCs w:val="22"/>
          <w:shd w:val="clear" w:color="auto" w:fill="FFFFFF"/>
        </w:rPr>
      </w:pPr>
      <w:r w:rsidRPr="00CF2122">
        <w:rPr>
          <w:rFonts w:cs="Arial"/>
          <w:b/>
          <w:bCs/>
          <w:sz w:val="22"/>
          <w:szCs w:val="22"/>
          <w:shd w:val="clear" w:color="auto" w:fill="FFFFFF"/>
        </w:rPr>
        <w:t>DiLoreto, M.</w:t>
      </w:r>
      <w:r w:rsidRPr="00CF2122">
        <w:rPr>
          <w:rFonts w:cs="Arial"/>
          <w:bCs/>
          <w:sz w:val="22"/>
          <w:szCs w:val="22"/>
          <w:shd w:val="clear" w:color="auto" w:fill="FFFFFF"/>
        </w:rPr>
        <w:t xml:space="preserve"> (</w:t>
      </w:r>
      <w:r w:rsidR="00FB5595">
        <w:rPr>
          <w:rFonts w:cs="Arial"/>
          <w:bCs/>
          <w:sz w:val="22"/>
          <w:szCs w:val="22"/>
          <w:shd w:val="clear" w:color="auto" w:fill="FFFFFF"/>
        </w:rPr>
        <w:t>2018</w:t>
      </w:r>
      <w:r w:rsidRPr="00CF2122">
        <w:rPr>
          <w:rFonts w:cs="Arial"/>
          <w:bCs/>
          <w:sz w:val="22"/>
          <w:szCs w:val="22"/>
          <w:shd w:val="clear" w:color="auto" w:fill="FFFFFF"/>
        </w:rPr>
        <w:t xml:space="preserve">). </w:t>
      </w:r>
      <w:r w:rsidRPr="00CF2122">
        <w:rPr>
          <w:rFonts w:cs="Arial"/>
          <w:color w:val="222222"/>
          <w:sz w:val="22"/>
          <w:szCs w:val="22"/>
          <w:shd w:val="clear" w:color="auto" w:fill="FFFFFF"/>
        </w:rPr>
        <w:t xml:space="preserve">Clinical field experiences of nontraditional pre-service teachers: Issues and beliefs. </w:t>
      </w:r>
      <w:r w:rsidRPr="00CF2122">
        <w:rPr>
          <w:rFonts w:cs="Arial"/>
          <w:i/>
          <w:color w:val="222222"/>
          <w:sz w:val="22"/>
          <w:szCs w:val="22"/>
          <w:shd w:val="clear" w:color="auto" w:fill="FFFFFF"/>
        </w:rPr>
        <w:t>Journal of Practitioner Research</w:t>
      </w:r>
      <w:r w:rsidR="00FB5595">
        <w:rPr>
          <w:rFonts w:cs="Arial"/>
          <w:i/>
          <w:color w:val="222222"/>
          <w:sz w:val="22"/>
          <w:szCs w:val="22"/>
          <w:shd w:val="clear" w:color="auto" w:fill="FFFFFF"/>
        </w:rPr>
        <w:t>, 3</w:t>
      </w:r>
      <w:r w:rsidR="00FB5595" w:rsidRPr="00FB5595">
        <w:rPr>
          <w:rFonts w:cs="Arial"/>
          <w:color w:val="222222"/>
          <w:sz w:val="22"/>
          <w:szCs w:val="22"/>
          <w:shd w:val="clear" w:color="auto" w:fill="FFFFFF"/>
        </w:rPr>
        <w:t>(2), 1-13</w:t>
      </w:r>
      <w:r w:rsidRPr="00FB5595">
        <w:rPr>
          <w:rFonts w:cs="Arial"/>
          <w:color w:val="222222"/>
          <w:sz w:val="22"/>
          <w:szCs w:val="22"/>
          <w:shd w:val="clear" w:color="auto" w:fill="FFFFFF"/>
        </w:rPr>
        <w:t>.</w:t>
      </w:r>
    </w:p>
    <w:bookmarkEnd w:id="0"/>
    <w:p w14:paraId="2CE8EAE3" w14:textId="77777777" w:rsidR="00CF2122" w:rsidRPr="00CF2122" w:rsidRDefault="00CF2122" w:rsidP="000313EA">
      <w:pPr>
        <w:widowControl w:val="0"/>
        <w:autoSpaceDE w:val="0"/>
        <w:autoSpaceDN w:val="0"/>
        <w:adjustRightInd w:val="0"/>
        <w:ind w:left="720" w:hanging="720"/>
        <w:rPr>
          <w:rFonts w:cs="Arial"/>
          <w:bCs/>
          <w:sz w:val="22"/>
          <w:szCs w:val="22"/>
          <w:shd w:val="clear" w:color="auto" w:fill="FFFFFF"/>
        </w:rPr>
      </w:pPr>
    </w:p>
    <w:p w14:paraId="4C873608" w14:textId="4827B922" w:rsidR="0007304A" w:rsidRDefault="0007304A" w:rsidP="000313EA">
      <w:pPr>
        <w:widowControl w:val="0"/>
        <w:autoSpaceDE w:val="0"/>
        <w:autoSpaceDN w:val="0"/>
        <w:adjustRightInd w:val="0"/>
        <w:ind w:left="720" w:hanging="720"/>
        <w:rPr>
          <w:rFonts w:cs="Arial"/>
          <w:bCs/>
          <w:sz w:val="22"/>
          <w:szCs w:val="22"/>
          <w:shd w:val="clear" w:color="auto" w:fill="FFFFFF"/>
        </w:rPr>
      </w:pPr>
      <w:bookmarkStart w:id="1" w:name="_Hlk515361446"/>
      <w:r>
        <w:rPr>
          <w:rFonts w:cs="Arial"/>
          <w:b/>
          <w:bCs/>
          <w:sz w:val="22"/>
          <w:szCs w:val="22"/>
          <w:shd w:val="clear" w:color="auto" w:fill="FFFFFF"/>
        </w:rPr>
        <w:t>DiLoreto, M.</w:t>
      </w:r>
      <w:r w:rsidRPr="0007304A">
        <w:rPr>
          <w:rFonts w:cs="Arial"/>
          <w:bCs/>
          <w:sz w:val="22"/>
          <w:szCs w:val="22"/>
          <w:shd w:val="clear" w:color="auto" w:fill="FFFFFF"/>
        </w:rPr>
        <w:t>, Ash, G., Johnso</w:t>
      </w:r>
      <w:r w:rsidR="00DC1712">
        <w:rPr>
          <w:rFonts w:cs="Arial"/>
          <w:bCs/>
          <w:sz w:val="22"/>
          <w:szCs w:val="22"/>
          <w:shd w:val="clear" w:color="auto" w:fill="FFFFFF"/>
        </w:rPr>
        <w:t xml:space="preserve">n, J., Shope, S., &amp; Kokiko, C. </w:t>
      </w:r>
      <w:r w:rsidRPr="0007304A">
        <w:rPr>
          <w:rFonts w:cs="Arial"/>
          <w:bCs/>
          <w:sz w:val="22"/>
          <w:szCs w:val="22"/>
          <w:shd w:val="clear" w:color="auto" w:fill="FFFFFF"/>
        </w:rPr>
        <w:t>(</w:t>
      </w:r>
      <w:r w:rsidR="00FF449B">
        <w:rPr>
          <w:rFonts w:cs="Arial"/>
          <w:bCs/>
          <w:sz w:val="22"/>
          <w:szCs w:val="22"/>
          <w:shd w:val="clear" w:color="auto" w:fill="FFFFFF"/>
        </w:rPr>
        <w:t>2017</w:t>
      </w:r>
      <w:r w:rsidRPr="0007304A">
        <w:rPr>
          <w:rFonts w:cs="Arial"/>
          <w:bCs/>
          <w:sz w:val="22"/>
          <w:szCs w:val="22"/>
          <w:shd w:val="clear" w:color="auto" w:fill="FFFFFF"/>
        </w:rPr>
        <w:t>)</w:t>
      </w:r>
      <w:r w:rsidR="00397F39">
        <w:rPr>
          <w:rFonts w:cs="Arial"/>
          <w:bCs/>
          <w:sz w:val="22"/>
          <w:szCs w:val="22"/>
          <w:shd w:val="clear" w:color="auto" w:fill="FFFFFF"/>
        </w:rPr>
        <w:t>.</w:t>
      </w:r>
      <w:r w:rsidRPr="0007304A">
        <w:rPr>
          <w:rFonts w:cs="Arial"/>
          <w:bCs/>
          <w:sz w:val="22"/>
          <w:szCs w:val="22"/>
          <w:shd w:val="clear" w:color="auto" w:fill="FFFFFF"/>
        </w:rPr>
        <w:t xml:space="preserve">  </w:t>
      </w:r>
      <w:r w:rsidRPr="00885863">
        <w:rPr>
          <w:rFonts w:cs="Arial"/>
          <w:bCs/>
          <w:sz w:val="22"/>
          <w:szCs w:val="22"/>
          <w:shd w:val="clear" w:color="auto" w:fill="FFFFFF"/>
        </w:rPr>
        <w:t xml:space="preserve">A collaborative model for innovative facility-based educational </w:t>
      </w:r>
      <w:r w:rsidR="00EC30A1">
        <w:rPr>
          <w:rFonts w:cs="Arial"/>
          <w:bCs/>
          <w:sz w:val="22"/>
          <w:szCs w:val="22"/>
          <w:shd w:val="clear" w:color="auto" w:fill="FFFFFF"/>
        </w:rPr>
        <w:t>programming</w:t>
      </w:r>
      <w:r w:rsidRPr="00885863">
        <w:rPr>
          <w:rFonts w:cs="Arial"/>
          <w:bCs/>
          <w:sz w:val="22"/>
          <w:szCs w:val="22"/>
          <w:shd w:val="clear" w:color="auto" w:fill="FFFFFF"/>
        </w:rPr>
        <w:t xml:space="preserve">: The JCESC-EOCC oil and gas certification training program. </w:t>
      </w:r>
      <w:r w:rsidRPr="00885863">
        <w:rPr>
          <w:rFonts w:cs="Arial"/>
          <w:bCs/>
          <w:i/>
          <w:sz w:val="22"/>
          <w:szCs w:val="22"/>
          <w:shd w:val="clear" w:color="auto" w:fill="FFFFFF"/>
        </w:rPr>
        <w:t>Journal of Correctional Education</w:t>
      </w:r>
      <w:r w:rsidR="00FF449B">
        <w:rPr>
          <w:rFonts w:cs="Arial"/>
          <w:bCs/>
          <w:i/>
          <w:sz w:val="22"/>
          <w:szCs w:val="22"/>
          <w:shd w:val="clear" w:color="auto" w:fill="FFFFFF"/>
        </w:rPr>
        <w:t>, 68</w:t>
      </w:r>
      <w:r w:rsidR="00FF449B" w:rsidRPr="00FF449B">
        <w:rPr>
          <w:rFonts w:cs="Arial"/>
          <w:bCs/>
          <w:sz w:val="22"/>
          <w:szCs w:val="22"/>
          <w:shd w:val="clear" w:color="auto" w:fill="FFFFFF"/>
        </w:rPr>
        <w:t>(3), 3-18</w:t>
      </w:r>
      <w:r w:rsidRPr="00FF449B">
        <w:rPr>
          <w:rFonts w:cs="Arial"/>
          <w:bCs/>
          <w:sz w:val="22"/>
          <w:szCs w:val="22"/>
          <w:shd w:val="clear" w:color="auto" w:fill="FFFFFF"/>
        </w:rPr>
        <w:t>.</w:t>
      </w:r>
    </w:p>
    <w:p w14:paraId="58B61307" w14:textId="77777777" w:rsidR="0007304A" w:rsidRDefault="0007304A" w:rsidP="000313EA">
      <w:pPr>
        <w:widowControl w:val="0"/>
        <w:autoSpaceDE w:val="0"/>
        <w:autoSpaceDN w:val="0"/>
        <w:adjustRightInd w:val="0"/>
        <w:ind w:left="720" w:hanging="720"/>
        <w:rPr>
          <w:rFonts w:cs="Arial"/>
          <w:b/>
          <w:bCs/>
          <w:sz w:val="22"/>
          <w:szCs w:val="22"/>
          <w:shd w:val="clear" w:color="auto" w:fill="FFFFFF"/>
        </w:rPr>
      </w:pPr>
    </w:p>
    <w:p w14:paraId="773946F9" w14:textId="54E57B66" w:rsidR="001311BE" w:rsidRDefault="001311BE" w:rsidP="000313EA">
      <w:pPr>
        <w:widowControl w:val="0"/>
        <w:autoSpaceDE w:val="0"/>
        <w:autoSpaceDN w:val="0"/>
        <w:adjustRightInd w:val="0"/>
        <w:ind w:left="720" w:hanging="720"/>
        <w:rPr>
          <w:rFonts w:cs="Arial"/>
          <w:bCs/>
          <w:sz w:val="22"/>
          <w:szCs w:val="22"/>
          <w:shd w:val="clear" w:color="auto" w:fill="FFFFFF"/>
        </w:rPr>
      </w:pPr>
      <w:r>
        <w:rPr>
          <w:rFonts w:cs="Arial"/>
          <w:b/>
          <w:bCs/>
          <w:sz w:val="22"/>
          <w:szCs w:val="22"/>
          <w:shd w:val="clear" w:color="auto" w:fill="FFFFFF"/>
        </w:rPr>
        <w:t>DiLoreto, M.</w:t>
      </w:r>
      <w:r w:rsidRPr="001311BE">
        <w:rPr>
          <w:rFonts w:cs="Arial"/>
          <w:bCs/>
          <w:sz w:val="22"/>
          <w:szCs w:val="22"/>
          <w:shd w:val="clear" w:color="auto" w:fill="FFFFFF"/>
        </w:rPr>
        <w:t xml:space="preserve">, Pellow, C., &amp; Stout, D. </w:t>
      </w:r>
      <w:r w:rsidR="007661A7">
        <w:rPr>
          <w:rFonts w:cs="Arial"/>
          <w:bCs/>
          <w:sz w:val="22"/>
          <w:szCs w:val="22"/>
          <w:shd w:val="clear" w:color="auto" w:fill="FFFFFF"/>
        </w:rPr>
        <w:t xml:space="preserve">L. </w:t>
      </w:r>
      <w:r w:rsidRPr="001311BE">
        <w:rPr>
          <w:rFonts w:cs="Arial"/>
          <w:bCs/>
          <w:sz w:val="22"/>
          <w:szCs w:val="22"/>
          <w:shd w:val="clear" w:color="auto" w:fill="FFFFFF"/>
        </w:rPr>
        <w:t xml:space="preserve">(2017). </w:t>
      </w:r>
      <w:r>
        <w:rPr>
          <w:rFonts w:cs="Arial"/>
          <w:bCs/>
          <w:sz w:val="22"/>
          <w:szCs w:val="22"/>
          <w:shd w:val="clear" w:color="auto" w:fill="FFFFFF"/>
        </w:rPr>
        <w:t xml:space="preserve">Exploration of conceptions of assessment within high-stakes U.S. culture.  </w:t>
      </w:r>
      <w:r w:rsidRPr="001311BE">
        <w:rPr>
          <w:rFonts w:cs="Arial"/>
          <w:bCs/>
          <w:i/>
          <w:sz w:val="22"/>
          <w:szCs w:val="22"/>
          <w:shd w:val="clear" w:color="auto" w:fill="FFFFFF"/>
        </w:rPr>
        <w:t>International Journal of Learning, Teaching and Educational Research, 16</w:t>
      </w:r>
      <w:r>
        <w:rPr>
          <w:rFonts w:cs="Arial"/>
          <w:bCs/>
          <w:sz w:val="22"/>
          <w:szCs w:val="22"/>
          <w:shd w:val="clear" w:color="auto" w:fill="FFFFFF"/>
        </w:rPr>
        <w:t>(7), 1-9.</w:t>
      </w:r>
    </w:p>
    <w:bookmarkEnd w:id="1"/>
    <w:p w14:paraId="7B4875AC" w14:textId="77777777" w:rsidR="001311BE" w:rsidRDefault="001311BE" w:rsidP="000313EA">
      <w:pPr>
        <w:widowControl w:val="0"/>
        <w:autoSpaceDE w:val="0"/>
        <w:autoSpaceDN w:val="0"/>
        <w:adjustRightInd w:val="0"/>
        <w:ind w:left="720" w:hanging="720"/>
        <w:rPr>
          <w:rFonts w:cs="Arial"/>
          <w:b/>
          <w:bCs/>
          <w:sz w:val="22"/>
          <w:szCs w:val="22"/>
          <w:shd w:val="clear" w:color="auto" w:fill="FFFFFF"/>
        </w:rPr>
      </w:pPr>
    </w:p>
    <w:p w14:paraId="5A8874F8" w14:textId="357BD7F9" w:rsidR="001E7B4C" w:rsidRPr="00E965DA" w:rsidRDefault="001E7B4C" w:rsidP="000313EA">
      <w:pPr>
        <w:widowControl w:val="0"/>
        <w:autoSpaceDE w:val="0"/>
        <w:autoSpaceDN w:val="0"/>
        <w:adjustRightInd w:val="0"/>
        <w:ind w:left="720" w:hanging="720"/>
        <w:rPr>
          <w:rFonts w:cs="Arial"/>
          <w:bCs/>
          <w:sz w:val="22"/>
          <w:szCs w:val="22"/>
          <w:shd w:val="clear" w:color="auto" w:fill="FFFFFF"/>
        </w:rPr>
      </w:pPr>
      <w:r w:rsidRPr="00E965DA">
        <w:rPr>
          <w:rFonts w:cs="Arial"/>
          <w:b/>
          <w:bCs/>
          <w:sz w:val="22"/>
          <w:szCs w:val="22"/>
          <w:shd w:val="clear" w:color="auto" w:fill="FFFFFF"/>
        </w:rPr>
        <w:t>DiLoreto, M.</w:t>
      </w:r>
      <w:r w:rsidRPr="00E965DA">
        <w:rPr>
          <w:rFonts w:cs="Arial"/>
          <w:bCs/>
          <w:sz w:val="22"/>
          <w:szCs w:val="22"/>
          <w:shd w:val="clear" w:color="auto" w:fill="FFFFFF"/>
        </w:rPr>
        <w:t xml:space="preserve">, &amp; Gaines, T. (2016). An investigation of discrepancies between qualitative and quantitative findings in survey research. </w:t>
      </w:r>
      <w:r w:rsidRPr="00E965DA">
        <w:rPr>
          <w:rFonts w:cs="Arial"/>
          <w:bCs/>
          <w:i/>
          <w:sz w:val="22"/>
          <w:szCs w:val="22"/>
          <w:shd w:val="clear" w:color="auto" w:fill="FFFFFF"/>
        </w:rPr>
        <w:t>International Journal of Learning, Teaching and Educational Research, 15</w:t>
      </w:r>
      <w:r w:rsidRPr="00E965DA">
        <w:rPr>
          <w:rFonts w:cs="Arial"/>
          <w:bCs/>
          <w:sz w:val="22"/>
          <w:szCs w:val="22"/>
          <w:shd w:val="clear" w:color="auto" w:fill="FFFFFF"/>
        </w:rPr>
        <w:t xml:space="preserve">(12), 145-154. </w:t>
      </w:r>
    </w:p>
    <w:p w14:paraId="42937698" w14:textId="77777777" w:rsidR="001E7B4C" w:rsidRPr="00E965DA" w:rsidRDefault="001E7B4C" w:rsidP="000313EA">
      <w:pPr>
        <w:widowControl w:val="0"/>
        <w:autoSpaceDE w:val="0"/>
        <w:autoSpaceDN w:val="0"/>
        <w:adjustRightInd w:val="0"/>
        <w:ind w:left="720" w:hanging="720"/>
        <w:rPr>
          <w:rFonts w:cs="Arial"/>
          <w:bCs/>
          <w:sz w:val="22"/>
          <w:szCs w:val="22"/>
          <w:shd w:val="clear" w:color="auto" w:fill="FFFFFF"/>
        </w:rPr>
      </w:pPr>
    </w:p>
    <w:p w14:paraId="2906FD88" w14:textId="0C70896D" w:rsidR="000313EA" w:rsidRPr="00E965DA" w:rsidRDefault="000313EA" w:rsidP="000313EA">
      <w:pPr>
        <w:widowControl w:val="0"/>
        <w:autoSpaceDE w:val="0"/>
        <w:autoSpaceDN w:val="0"/>
        <w:adjustRightInd w:val="0"/>
        <w:ind w:left="720" w:hanging="720"/>
        <w:rPr>
          <w:rFonts w:cs="Arial"/>
          <w:sz w:val="22"/>
          <w:szCs w:val="22"/>
          <w:shd w:val="clear" w:color="auto" w:fill="FFFFFF"/>
        </w:rPr>
      </w:pPr>
      <w:r w:rsidRPr="00E965DA">
        <w:rPr>
          <w:rFonts w:cs="Arial"/>
          <w:bCs/>
          <w:sz w:val="22"/>
          <w:szCs w:val="22"/>
          <w:shd w:val="clear" w:color="auto" w:fill="FFFFFF"/>
        </w:rPr>
        <w:t>Gray, J.,</w:t>
      </w:r>
      <w:r w:rsidRPr="00E965DA">
        <w:rPr>
          <w:rStyle w:val="apple-converted-space"/>
          <w:rFonts w:cs="Arial"/>
          <w:sz w:val="22"/>
          <w:szCs w:val="22"/>
          <w:shd w:val="clear" w:color="auto" w:fill="FFFFFF"/>
        </w:rPr>
        <w:t> </w:t>
      </w:r>
      <w:r w:rsidRPr="00E965DA">
        <w:rPr>
          <w:rFonts w:cs="Arial"/>
          <w:sz w:val="22"/>
          <w:szCs w:val="22"/>
          <w:shd w:val="clear" w:color="auto" w:fill="FFFFFF"/>
        </w:rPr>
        <w:t xml:space="preserve">&amp; </w:t>
      </w:r>
      <w:r w:rsidRPr="00E965DA">
        <w:rPr>
          <w:rFonts w:cs="Arial"/>
          <w:b/>
          <w:sz w:val="22"/>
          <w:szCs w:val="22"/>
          <w:shd w:val="clear" w:color="auto" w:fill="FFFFFF"/>
        </w:rPr>
        <w:t>DiLoreto, M.</w:t>
      </w:r>
      <w:r w:rsidR="00397F39">
        <w:rPr>
          <w:rFonts w:cs="Arial"/>
          <w:sz w:val="22"/>
          <w:szCs w:val="22"/>
          <w:shd w:val="clear" w:color="auto" w:fill="FFFFFF"/>
        </w:rPr>
        <w:t xml:space="preserve"> (2016). </w:t>
      </w:r>
      <w:r w:rsidRPr="00E965DA">
        <w:rPr>
          <w:rFonts w:cs="Arial"/>
          <w:sz w:val="22"/>
          <w:szCs w:val="22"/>
          <w:shd w:val="clear" w:color="auto" w:fill="FFFFFF"/>
        </w:rPr>
        <w:t xml:space="preserve">The effects of student engagement, student satisfaction, and perceived learning in online learning environments. </w:t>
      </w:r>
      <w:r w:rsidRPr="00E965DA">
        <w:rPr>
          <w:rFonts w:cs="Arial"/>
          <w:i/>
          <w:iCs/>
          <w:sz w:val="22"/>
          <w:szCs w:val="22"/>
          <w:shd w:val="clear" w:color="auto" w:fill="FFFFFF"/>
        </w:rPr>
        <w:t>International Journal of Educational Leadership Preparation</w:t>
      </w:r>
      <w:r w:rsidRPr="00E965DA">
        <w:rPr>
          <w:rFonts w:cs="Arial"/>
          <w:i/>
          <w:sz w:val="22"/>
          <w:szCs w:val="22"/>
          <w:shd w:val="clear" w:color="auto" w:fill="FFFFFF"/>
        </w:rPr>
        <w:t>, 11</w:t>
      </w:r>
      <w:r w:rsidRPr="00E965DA">
        <w:rPr>
          <w:rFonts w:cs="Arial"/>
          <w:sz w:val="22"/>
          <w:szCs w:val="22"/>
          <w:shd w:val="clear" w:color="auto" w:fill="FFFFFF"/>
        </w:rPr>
        <w:t>(1), 98-119.</w:t>
      </w:r>
    </w:p>
    <w:p w14:paraId="0C3912F1" w14:textId="77777777" w:rsidR="000313EA" w:rsidRPr="00E965DA" w:rsidRDefault="000313EA" w:rsidP="000313EA">
      <w:pPr>
        <w:widowControl w:val="0"/>
        <w:autoSpaceDE w:val="0"/>
        <w:autoSpaceDN w:val="0"/>
        <w:adjustRightInd w:val="0"/>
        <w:ind w:left="720" w:hanging="720"/>
        <w:rPr>
          <w:rFonts w:cs="Arial"/>
          <w:b/>
          <w:sz w:val="22"/>
          <w:szCs w:val="22"/>
        </w:rPr>
      </w:pPr>
    </w:p>
    <w:p w14:paraId="440E846E" w14:textId="77777777" w:rsidR="009047B2" w:rsidRDefault="009047B2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04985470" w14:textId="43C051CA" w:rsidR="000313EA" w:rsidRDefault="000313EA" w:rsidP="000313EA">
      <w:pPr>
        <w:widowControl w:val="0"/>
        <w:autoSpaceDE w:val="0"/>
        <w:autoSpaceDN w:val="0"/>
        <w:adjustRightInd w:val="0"/>
        <w:ind w:left="720" w:hanging="720"/>
        <w:rPr>
          <w:rFonts w:eastAsia="Times New Roman" w:cs="Arial"/>
          <w:color w:val="auto"/>
          <w:sz w:val="22"/>
          <w:szCs w:val="22"/>
        </w:rPr>
      </w:pPr>
      <w:r w:rsidRPr="00E965DA">
        <w:rPr>
          <w:rFonts w:cs="Arial"/>
          <w:b/>
          <w:sz w:val="22"/>
          <w:szCs w:val="22"/>
        </w:rPr>
        <w:lastRenderedPageBreak/>
        <w:t>DiLoreto, M.</w:t>
      </w:r>
      <w:r w:rsidRPr="00E965DA">
        <w:rPr>
          <w:rFonts w:cs="Arial"/>
          <w:sz w:val="22"/>
          <w:szCs w:val="22"/>
        </w:rPr>
        <w:t>,</w:t>
      </w:r>
      <w:r w:rsidRPr="00E965DA">
        <w:rPr>
          <w:rFonts w:cs="Arial"/>
          <w:b/>
          <w:sz w:val="22"/>
          <w:szCs w:val="22"/>
        </w:rPr>
        <w:t xml:space="preserve"> </w:t>
      </w:r>
      <w:r w:rsidRPr="00E965DA">
        <w:rPr>
          <w:rFonts w:cs="Arial"/>
          <w:sz w:val="22"/>
          <w:szCs w:val="22"/>
        </w:rPr>
        <w:t xml:space="preserve">Nguyen, G., &amp; Stout, D. L. (2015). </w:t>
      </w:r>
      <w:r w:rsidRPr="00E965DA">
        <w:rPr>
          <w:rFonts w:cs="Arial"/>
          <w:bCs/>
          <w:sz w:val="22"/>
          <w:szCs w:val="22"/>
        </w:rPr>
        <w:t xml:space="preserve">CARI: A model of assessment for educator preparation programs. </w:t>
      </w:r>
      <w:r w:rsidRPr="00E965DA">
        <w:rPr>
          <w:rFonts w:cs="Arial"/>
          <w:bCs/>
          <w:i/>
          <w:sz w:val="22"/>
          <w:szCs w:val="22"/>
        </w:rPr>
        <w:t>Psychology Research, 5</w:t>
      </w:r>
      <w:r w:rsidRPr="00E965DA">
        <w:rPr>
          <w:rFonts w:cs="Arial"/>
          <w:bCs/>
          <w:sz w:val="22"/>
          <w:szCs w:val="22"/>
        </w:rPr>
        <w:t xml:space="preserve">(4), 238-248. </w:t>
      </w:r>
      <w:r w:rsidRPr="00E965DA">
        <w:rPr>
          <w:rFonts w:eastAsia="Times New Roman" w:cs="Arial"/>
          <w:color w:val="auto"/>
          <w:sz w:val="22"/>
          <w:szCs w:val="22"/>
        </w:rPr>
        <w:t xml:space="preserve">doi:10.17265/2159-5542/2015.04.003 </w:t>
      </w:r>
    </w:p>
    <w:p w14:paraId="47DC9DD4" w14:textId="0A4C1F4F" w:rsidR="00833C77" w:rsidRDefault="00833C77">
      <w:pPr>
        <w:rPr>
          <w:b/>
          <w:sz w:val="22"/>
          <w:szCs w:val="22"/>
          <w:u w:val="single"/>
        </w:rPr>
      </w:pPr>
    </w:p>
    <w:p w14:paraId="63CD3C78" w14:textId="35959E09" w:rsidR="00643F67" w:rsidRDefault="00643F67" w:rsidP="000313EA">
      <w:pPr>
        <w:ind w:right="63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Book</w:t>
      </w:r>
      <w:r w:rsidR="00F67BB7">
        <w:rPr>
          <w:b/>
          <w:sz w:val="22"/>
          <w:szCs w:val="22"/>
          <w:u w:val="single"/>
        </w:rPr>
        <w:t>s</w:t>
      </w:r>
    </w:p>
    <w:p w14:paraId="5FB00DBF" w14:textId="7DE0F352" w:rsidR="00E36E75" w:rsidRPr="00E36E75" w:rsidRDefault="00E36E75" w:rsidP="009A5F90">
      <w:pPr>
        <w:ind w:left="720" w:right="630" w:hanging="720"/>
        <w:rPr>
          <w:sz w:val="22"/>
          <w:szCs w:val="22"/>
        </w:rPr>
      </w:pPr>
      <w:r>
        <w:rPr>
          <w:b/>
          <w:sz w:val="22"/>
          <w:szCs w:val="22"/>
        </w:rPr>
        <w:t xml:space="preserve">DiLoreto, M. </w:t>
      </w:r>
      <w:r w:rsidRPr="00E36E75">
        <w:rPr>
          <w:sz w:val="22"/>
          <w:szCs w:val="22"/>
        </w:rPr>
        <w:t>(</w:t>
      </w:r>
      <w:r w:rsidR="00800B02">
        <w:rPr>
          <w:sz w:val="22"/>
          <w:szCs w:val="22"/>
        </w:rPr>
        <w:t>2020</w:t>
      </w:r>
      <w:r w:rsidRPr="00E36E75">
        <w:rPr>
          <w:sz w:val="22"/>
          <w:szCs w:val="22"/>
        </w:rPr>
        <w:t xml:space="preserve">). </w:t>
      </w:r>
      <w:r w:rsidRPr="00643F67">
        <w:rPr>
          <w:i/>
          <w:sz w:val="22"/>
          <w:szCs w:val="22"/>
        </w:rPr>
        <w:t xml:space="preserve">Testing and </w:t>
      </w:r>
      <w:r>
        <w:rPr>
          <w:i/>
          <w:sz w:val="22"/>
          <w:szCs w:val="22"/>
        </w:rPr>
        <w:t>m</w:t>
      </w:r>
      <w:r w:rsidRPr="00643F67">
        <w:rPr>
          <w:i/>
          <w:sz w:val="22"/>
          <w:szCs w:val="22"/>
        </w:rPr>
        <w:t>easurement</w:t>
      </w:r>
      <w:r>
        <w:rPr>
          <w:i/>
          <w:sz w:val="22"/>
          <w:szCs w:val="22"/>
        </w:rPr>
        <w:t>: A practical guide for classroom teachers and aspiring educational leaders (1</w:t>
      </w:r>
      <w:r w:rsidRPr="00E36E75">
        <w:rPr>
          <w:i/>
          <w:sz w:val="22"/>
          <w:szCs w:val="22"/>
          <w:vertAlign w:val="superscript"/>
        </w:rPr>
        <w:t>st</w:t>
      </w:r>
      <w:r>
        <w:rPr>
          <w:i/>
          <w:sz w:val="22"/>
          <w:szCs w:val="22"/>
        </w:rPr>
        <w:t xml:space="preserve"> ed.)</w:t>
      </w:r>
      <w:r w:rsidRPr="00643F67">
        <w:rPr>
          <w:i/>
          <w:sz w:val="22"/>
          <w:szCs w:val="22"/>
        </w:rPr>
        <w:t>.</w:t>
      </w:r>
      <w:r>
        <w:rPr>
          <w:sz w:val="22"/>
          <w:szCs w:val="22"/>
        </w:rPr>
        <w:t xml:space="preserve"> Cognella.</w:t>
      </w:r>
    </w:p>
    <w:p w14:paraId="1F225374" w14:textId="77777777" w:rsidR="00E36E75" w:rsidRDefault="00E36E75" w:rsidP="009A5F90">
      <w:pPr>
        <w:ind w:left="720" w:right="630" w:hanging="720"/>
        <w:rPr>
          <w:b/>
          <w:sz w:val="22"/>
          <w:szCs w:val="22"/>
        </w:rPr>
      </w:pPr>
    </w:p>
    <w:p w14:paraId="28C6DEEB" w14:textId="4801B8BC" w:rsidR="00643F67" w:rsidRDefault="00643F67" w:rsidP="009A5F90">
      <w:pPr>
        <w:ind w:left="720" w:right="630" w:hanging="720"/>
        <w:rPr>
          <w:sz w:val="22"/>
          <w:szCs w:val="22"/>
        </w:rPr>
      </w:pPr>
      <w:r w:rsidRPr="001A708E">
        <w:rPr>
          <w:b/>
          <w:sz w:val="22"/>
          <w:szCs w:val="22"/>
        </w:rPr>
        <w:t>DiLoreto, M.</w:t>
      </w:r>
      <w:r>
        <w:rPr>
          <w:sz w:val="22"/>
          <w:szCs w:val="22"/>
        </w:rPr>
        <w:t xml:space="preserve"> (</w:t>
      </w:r>
      <w:r w:rsidR="009A5F90">
        <w:rPr>
          <w:sz w:val="22"/>
          <w:szCs w:val="22"/>
        </w:rPr>
        <w:t>2019</w:t>
      </w:r>
      <w:r>
        <w:rPr>
          <w:sz w:val="22"/>
          <w:szCs w:val="22"/>
        </w:rPr>
        <w:t xml:space="preserve">). </w:t>
      </w:r>
      <w:r w:rsidRPr="00643F67">
        <w:rPr>
          <w:i/>
          <w:sz w:val="22"/>
          <w:szCs w:val="22"/>
        </w:rPr>
        <w:t xml:space="preserve">Testing and </w:t>
      </w:r>
      <w:r w:rsidR="009A5F90">
        <w:rPr>
          <w:i/>
          <w:sz w:val="22"/>
          <w:szCs w:val="22"/>
        </w:rPr>
        <w:t>m</w:t>
      </w:r>
      <w:r w:rsidRPr="00643F67">
        <w:rPr>
          <w:i/>
          <w:sz w:val="22"/>
          <w:szCs w:val="22"/>
        </w:rPr>
        <w:t>easurement</w:t>
      </w:r>
      <w:r w:rsidR="009A5F90">
        <w:rPr>
          <w:i/>
          <w:sz w:val="22"/>
          <w:szCs w:val="22"/>
        </w:rPr>
        <w:t>: A practical guide for classroom teachers and aspiring educational leaders</w:t>
      </w:r>
      <w:r w:rsidR="00E36E75">
        <w:rPr>
          <w:i/>
          <w:sz w:val="22"/>
          <w:szCs w:val="22"/>
        </w:rPr>
        <w:t xml:space="preserve"> (preliminary ed.)</w:t>
      </w:r>
      <w:r w:rsidRPr="00643F67">
        <w:rPr>
          <w:i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F9780E">
        <w:rPr>
          <w:sz w:val="22"/>
          <w:szCs w:val="22"/>
        </w:rPr>
        <w:t>Cognella</w:t>
      </w:r>
      <w:r>
        <w:rPr>
          <w:sz w:val="22"/>
          <w:szCs w:val="22"/>
        </w:rPr>
        <w:t>.</w:t>
      </w:r>
    </w:p>
    <w:p w14:paraId="14D659D6" w14:textId="77777777" w:rsidR="00643F67" w:rsidRPr="00643F67" w:rsidRDefault="00643F67" w:rsidP="000313EA">
      <w:pPr>
        <w:ind w:right="630"/>
        <w:rPr>
          <w:sz w:val="22"/>
          <w:szCs w:val="22"/>
        </w:rPr>
      </w:pPr>
    </w:p>
    <w:p w14:paraId="3FC0741B" w14:textId="7DF54C6D" w:rsidR="00E36E75" w:rsidRDefault="00D068D5" w:rsidP="000313EA">
      <w:pPr>
        <w:ind w:right="63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Book Chapter</w:t>
      </w:r>
    </w:p>
    <w:p w14:paraId="3E3040B1" w14:textId="2943EA32" w:rsidR="00E36E75" w:rsidRPr="00E36E75" w:rsidRDefault="00E36E75" w:rsidP="00E36E75">
      <w:pPr>
        <w:ind w:left="720" w:right="630" w:hanging="720"/>
        <w:rPr>
          <w:sz w:val="22"/>
          <w:szCs w:val="22"/>
        </w:rPr>
      </w:pPr>
      <w:r w:rsidRPr="00E36E75">
        <w:rPr>
          <w:b/>
          <w:sz w:val="22"/>
          <w:szCs w:val="22"/>
        </w:rPr>
        <w:t>DiLoreto, M.</w:t>
      </w:r>
      <w:r>
        <w:rPr>
          <w:sz w:val="22"/>
          <w:szCs w:val="22"/>
        </w:rPr>
        <w:t xml:space="preserve"> (</w:t>
      </w:r>
      <w:r w:rsidR="00800B02">
        <w:rPr>
          <w:sz w:val="22"/>
          <w:szCs w:val="22"/>
        </w:rPr>
        <w:t>2020</w:t>
      </w:r>
      <w:r>
        <w:rPr>
          <w:sz w:val="22"/>
          <w:szCs w:val="22"/>
        </w:rPr>
        <w:t>). University faculty and students’ conceptions of assessment.</w:t>
      </w:r>
      <w:r w:rsidR="00015604">
        <w:rPr>
          <w:sz w:val="22"/>
          <w:szCs w:val="22"/>
        </w:rPr>
        <w:t xml:space="preserve"> </w:t>
      </w:r>
      <w:r w:rsidR="003106B8">
        <w:rPr>
          <w:sz w:val="22"/>
          <w:szCs w:val="22"/>
        </w:rPr>
        <w:t xml:space="preserve">In. P. M. Jenlink (Ed.), </w:t>
      </w:r>
      <w:r w:rsidR="00D068D5">
        <w:rPr>
          <w:i/>
          <w:sz w:val="22"/>
          <w:szCs w:val="22"/>
        </w:rPr>
        <w:t xml:space="preserve">Teacher </w:t>
      </w:r>
      <w:r w:rsidR="003106B8">
        <w:rPr>
          <w:i/>
          <w:sz w:val="22"/>
          <w:szCs w:val="22"/>
        </w:rPr>
        <w:t>p</w:t>
      </w:r>
      <w:r w:rsidR="00D068D5">
        <w:rPr>
          <w:i/>
          <w:sz w:val="22"/>
          <w:szCs w:val="22"/>
        </w:rPr>
        <w:t xml:space="preserve">reparation and </w:t>
      </w:r>
      <w:r w:rsidR="003106B8">
        <w:rPr>
          <w:i/>
          <w:sz w:val="22"/>
          <w:szCs w:val="22"/>
        </w:rPr>
        <w:t>p</w:t>
      </w:r>
      <w:r w:rsidR="00D068D5">
        <w:rPr>
          <w:i/>
          <w:sz w:val="22"/>
          <w:szCs w:val="22"/>
        </w:rPr>
        <w:t xml:space="preserve">ractice: </w:t>
      </w:r>
      <w:r w:rsidR="00380A67">
        <w:rPr>
          <w:i/>
          <w:sz w:val="22"/>
          <w:szCs w:val="22"/>
        </w:rPr>
        <w:t>R</w:t>
      </w:r>
      <w:r w:rsidR="00D068D5">
        <w:rPr>
          <w:i/>
          <w:sz w:val="22"/>
          <w:szCs w:val="22"/>
        </w:rPr>
        <w:t xml:space="preserve">econsideration of </w:t>
      </w:r>
      <w:r w:rsidR="003106B8">
        <w:rPr>
          <w:i/>
          <w:sz w:val="22"/>
          <w:szCs w:val="22"/>
        </w:rPr>
        <w:t>a</w:t>
      </w:r>
      <w:r w:rsidR="00D068D5">
        <w:rPr>
          <w:i/>
          <w:sz w:val="22"/>
          <w:szCs w:val="22"/>
        </w:rPr>
        <w:t xml:space="preserve">ssessment for </w:t>
      </w:r>
      <w:r w:rsidR="003106B8">
        <w:rPr>
          <w:i/>
          <w:sz w:val="22"/>
          <w:szCs w:val="22"/>
        </w:rPr>
        <w:t>l</w:t>
      </w:r>
      <w:r w:rsidR="00D068D5">
        <w:rPr>
          <w:i/>
          <w:sz w:val="22"/>
          <w:szCs w:val="22"/>
        </w:rPr>
        <w:t>earning</w:t>
      </w:r>
      <w:r>
        <w:rPr>
          <w:sz w:val="22"/>
          <w:szCs w:val="22"/>
        </w:rPr>
        <w:t xml:space="preserve">. </w:t>
      </w:r>
      <w:r w:rsidR="00380A67">
        <w:rPr>
          <w:sz w:val="22"/>
          <w:szCs w:val="22"/>
        </w:rPr>
        <w:t>(</w:t>
      </w:r>
      <w:r w:rsidR="003106B8">
        <w:rPr>
          <w:sz w:val="22"/>
          <w:szCs w:val="22"/>
        </w:rPr>
        <w:t>pp.107-142)</w:t>
      </w:r>
      <w:r w:rsidR="00380A67">
        <w:rPr>
          <w:sz w:val="22"/>
          <w:szCs w:val="22"/>
        </w:rPr>
        <w:t xml:space="preserve">. </w:t>
      </w:r>
      <w:r w:rsidR="003106B8">
        <w:rPr>
          <w:sz w:val="22"/>
          <w:szCs w:val="22"/>
        </w:rPr>
        <w:t>R</w:t>
      </w:r>
      <w:r>
        <w:rPr>
          <w:sz w:val="22"/>
          <w:szCs w:val="22"/>
        </w:rPr>
        <w:t xml:space="preserve">owman &amp; Littlefield. </w:t>
      </w:r>
    </w:p>
    <w:p w14:paraId="04C7EAFC" w14:textId="77777777" w:rsidR="00E36E75" w:rsidRDefault="00E36E75" w:rsidP="000313EA">
      <w:pPr>
        <w:ind w:right="630"/>
        <w:rPr>
          <w:b/>
          <w:sz w:val="22"/>
          <w:szCs w:val="22"/>
          <w:u w:val="single"/>
        </w:rPr>
      </w:pPr>
    </w:p>
    <w:p w14:paraId="76A26F22" w14:textId="4C94F817" w:rsidR="00EF6629" w:rsidRPr="00E965DA" w:rsidRDefault="00EF6629" w:rsidP="00EF6629">
      <w:pPr>
        <w:ind w:right="630"/>
        <w:rPr>
          <w:b/>
          <w:sz w:val="22"/>
          <w:szCs w:val="22"/>
          <w:u w:val="single"/>
        </w:rPr>
      </w:pPr>
      <w:r w:rsidRPr="00E965DA">
        <w:rPr>
          <w:b/>
          <w:sz w:val="22"/>
          <w:szCs w:val="22"/>
          <w:u w:val="single"/>
        </w:rPr>
        <w:t>Invited Publication</w:t>
      </w:r>
    </w:p>
    <w:p w14:paraId="508E5A2B" w14:textId="614CA090" w:rsidR="00EF6629" w:rsidRPr="00E965DA" w:rsidRDefault="00EF6629" w:rsidP="00A70A3F">
      <w:pPr>
        <w:ind w:left="720" w:right="630" w:hanging="720"/>
        <w:rPr>
          <w:rStyle w:val="Hyperlink"/>
          <w:sz w:val="22"/>
          <w:szCs w:val="22"/>
        </w:rPr>
      </w:pPr>
      <w:r w:rsidRPr="00E965DA">
        <w:rPr>
          <w:b/>
          <w:sz w:val="22"/>
          <w:szCs w:val="22"/>
        </w:rPr>
        <w:t>DiLoreto, M.</w:t>
      </w:r>
      <w:r w:rsidRPr="00E965DA">
        <w:rPr>
          <w:sz w:val="22"/>
          <w:szCs w:val="22"/>
        </w:rPr>
        <w:t xml:space="preserve"> (Winter 2011). Case Study: University of West Florida creates a culture of assessment. </w:t>
      </w:r>
      <w:r w:rsidRPr="00E965DA">
        <w:rPr>
          <w:i/>
          <w:sz w:val="22"/>
          <w:szCs w:val="22"/>
        </w:rPr>
        <w:t xml:space="preserve">Tk20 Newsletter. </w:t>
      </w:r>
    </w:p>
    <w:p w14:paraId="3EAFBAEA" w14:textId="77777777" w:rsidR="00EF6629" w:rsidRDefault="00EF6629" w:rsidP="000313EA">
      <w:pPr>
        <w:ind w:right="630"/>
        <w:rPr>
          <w:b/>
          <w:sz w:val="22"/>
          <w:szCs w:val="22"/>
          <w:u w:val="single"/>
        </w:rPr>
      </w:pPr>
    </w:p>
    <w:p w14:paraId="50C025AA" w14:textId="07C2291C" w:rsidR="000313EA" w:rsidRPr="00E965DA" w:rsidRDefault="000313EA" w:rsidP="000313EA">
      <w:pPr>
        <w:ind w:right="630"/>
        <w:rPr>
          <w:b/>
          <w:sz w:val="22"/>
          <w:szCs w:val="22"/>
          <w:u w:val="single"/>
        </w:rPr>
      </w:pPr>
      <w:r w:rsidRPr="00E965DA">
        <w:rPr>
          <w:b/>
          <w:sz w:val="22"/>
          <w:szCs w:val="22"/>
          <w:u w:val="single"/>
        </w:rPr>
        <w:t>Research Reports</w:t>
      </w:r>
    </w:p>
    <w:p w14:paraId="41DFC289" w14:textId="5EE8B1C9" w:rsidR="00396A37" w:rsidRPr="00E965DA" w:rsidRDefault="00396A37" w:rsidP="000313EA">
      <w:pPr>
        <w:shd w:val="clear" w:color="auto" w:fill="FFFFFF"/>
        <w:ind w:left="720" w:hanging="720"/>
        <w:rPr>
          <w:bCs/>
          <w:sz w:val="22"/>
          <w:szCs w:val="22"/>
          <w:shd w:val="clear" w:color="auto" w:fill="FFFFFF"/>
        </w:rPr>
      </w:pPr>
      <w:r w:rsidRPr="00E965DA">
        <w:rPr>
          <w:bCs/>
          <w:sz w:val="22"/>
          <w:szCs w:val="22"/>
          <w:shd w:val="clear" w:color="auto" w:fill="FFFFFF"/>
        </w:rPr>
        <w:t xml:space="preserve">Schutts, J., &amp; </w:t>
      </w:r>
      <w:r w:rsidRPr="00E965DA">
        <w:rPr>
          <w:b/>
          <w:bCs/>
          <w:sz w:val="22"/>
          <w:szCs w:val="22"/>
          <w:shd w:val="clear" w:color="auto" w:fill="FFFFFF"/>
        </w:rPr>
        <w:t>DiLoreto, M.</w:t>
      </w:r>
      <w:r w:rsidRPr="00E965DA">
        <w:rPr>
          <w:bCs/>
          <w:sz w:val="22"/>
          <w:szCs w:val="22"/>
          <w:shd w:val="clear" w:color="auto" w:fill="FFFFFF"/>
        </w:rPr>
        <w:t xml:space="preserve"> (2017). </w:t>
      </w:r>
      <w:r w:rsidRPr="00E965DA">
        <w:rPr>
          <w:bCs/>
          <w:i/>
          <w:sz w:val="22"/>
          <w:szCs w:val="22"/>
          <w:shd w:val="clear" w:color="auto" w:fill="FFFFFF"/>
        </w:rPr>
        <w:t xml:space="preserve">Validity and Reliability Report: TEEL Employer Survey </w:t>
      </w:r>
      <w:r w:rsidRPr="00E965DA">
        <w:rPr>
          <w:bCs/>
          <w:sz w:val="22"/>
          <w:szCs w:val="22"/>
          <w:shd w:val="clear" w:color="auto" w:fill="FFFFFF"/>
        </w:rPr>
        <w:t>(Research Report</w:t>
      </w:r>
      <w:r w:rsidRPr="00E965DA">
        <w:rPr>
          <w:bCs/>
          <w:i/>
          <w:sz w:val="22"/>
          <w:szCs w:val="22"/>
          <w:shd w:val="clear" w:color="auto" w:fill="FFFFFF"/>
        </w:rPr>
        <w:t>)</w:t>
      </w:r>
      <w:r w:rsidRPr="00E965DA">
        <w:rPr>
          <w:bCs/>
          <w:sz w:val="22"/>
          <w:szCs w:val="22"/>
          <w:shd w:val="clear" w:color="auto" w:fill="FFFFFF"/>
        </w:rPr>
        <w:t>. Prepared for the Council for the Accreditation of Educator Preparation. Pensacola, FL: University of West Florida</w:t>
      </w:r>
      <w:r w:rsidR="00FE2AEB" w:rsidRPr="00E965DA">
        <w:rPr>
          <w:bCs/>
          <w:sz w:val="22"/>
          <w:szCs w:val="22"/>
          <w:shd w:val="clear" w:color="auto" w:fill="FFFFFF"/>
        </w:rPr>
        <w:t xml:space="preserve">, Office of Assessment and </w:t>
      </w:r>
      <w:r w:rsidR="00217ECA">
        <w:rPr>
          <w:bCs/>
          <w:sz w:val="22"/>
          <w:szCs w:val="22"/>
          <w:shd w:val="clear" w:color="auto" w:fill="FFFFFF"/>
        </w:rPr>
        <w:t>Strategic Planning.</w:t>
      </w:r>
      <w:r w:rsidRPr="00E965DA">
        <w:rPr>
          <w:bCs/>
          <w:sz w:val="22"/>
          <w:szCs w:val="22"/>
          <w:shd w:val="clear" w:color="auto" w:fill="FFFFFF"/>
        </w:rPr>
        <w:t xml:space="preserve"> </w:t>
      </w:r>
    </w:p>
    <w:p w14:paraId="3F8BB7E4" w14:textId="77777777" w:rsidR="00396A37" w:rsidRPr="00E965DA" w:rsidRDefault="00396A37" w:rsidP="000313EA">
      <w:pPr>
        <w:shd w:val="clear" w:color="auto" w:fill="FFFFFF"/>
        <w:ind w:left="720" w:hanging="720"/>
        <w:rPr>
          <w:bCs/>
          <w:sz w:val="22"/>
          <w:szCs w:val="22"/>
          <w:shd w:val="clear" w:color="auto" w:fill="FFFFFF"/>
        </w:rPr>
      </w:pPr>
    </w:p>
    <w:p w14:paraId="7671BDB3" w14:textId="7A92B3D1" w:rsidR="000313EA" w:rsidRPr="00E965DA" w:rsidRDefault="000313EA" w:rsidP="000313EA">
      <w:pPr>
        <w:shd w:val="clear" w:color="auto" w:fill="FFFFFF"/>
        <w:ind w:left="720" w:hanging="720"/>
        <w:rPr>
          <w:sz w:val="22"/>
          <w:szCs w:val="22"/>
          <w:shd w:val="clear" w:color="auto" w:fill="FFFFFF"/>
        </w:rPr>
      </w:pPr>
      <w:r w:rsidRPr="00E965DA">
        <w:rPr>
          <w:bCs/>
          <w:sz w:val="22"/>
          <w:szCs w:val="22"/>
          <w:shd w:val="clear" w:color="auto" w:fill="FFFFFF"/>
        </w:rPr>
        <w:t>Gray, J.,</w:t>
      </w:r>
      <w:r w:rsidRPr="00E965DA">
        <w:rPr>
          <w:rStyle w:val="apple-converted-space"/>
          <w:sz w:val="22"/>
          <w:szCs w:val="22"/>
          <w:shd w:val="clear" w:color="auto" w:fill="FFFFFF"/>
        </w:rPr>
        <w:t> </w:t>
      </w:r>
      <w:r w:rsidRPr="00E965DA">
        <w:rPr>
          <w:sz w:val="22"/>
          <w:szCs w:val="22"/>
          <w:shd w:val="clear" w:color="auto" w:fill="FFFFFF"/>
        </w:rPr>
        <w:t xml:space="preserve">&amp; </w:t>
      </w:r>
      <w:r w:rsidRPr="00E965DA">
        <w:rPr>
          <w:b/>
          <w:sz w:val="22"/>
          <w:szCs w:val="22"/>
          <w:shd w:val="clear" w:color="auto" w:fill="FFFFFF"/>
        </w:rPr>
        <w:t xml:space="preserve">DiLoreto, M. </w:t>
      </w:r>
      <w:r w:rsidRPr="00E965DA">
        <w:rPr>
          <w:sz w:val="22"/>
          <w:szCs w:val="22"/>
          <w:shd w:val="clear" w:color="auto" w:fill="FFFFFF"/>
        </w:rPr>
        <w:t>(2015). </w:t>
      </w:r>
      <w:r w:rsidRPr="00E965DA">
        <w:rPr>
          <w:i/>
          <w:iCs/>
          <w:sz w:val="22"/>
          <w:szCs w:val="22"/>
          <w:shd w:val="clear" w:color="auto" w:fill="FFFFFF"/>
        </w:rPr>
        <w:t>Student satisfaction and perceived learning in online learning environments: The mediating effect of student engagement</w:t>
      </w:r>
      <w:r w:rsidRPr="00E965DA">
        <w:rPr>
          <w:rStyle w:val="apple-converted-space"/>
          <w:sz w:val="22"/>
          <w:szCs w:val="22"/>
          <w:shd w:val="clear" w:color="auto" w:fill="FFFFFF"/>
        </w:rPr>
        <w:t> </w:t>
      </w:r>
      <w:r w:rsidRPr="00E965DA">
        <w:rPr>
          <w:sz w:val="22"/>
          <w:szCs w:val="22"/>
          <w:shd w:val="clear" w:color="auto" w:fill="FFFFFF"/>
        </w:rPr>
        <w:t>(Research Report).</w:t>
      </w:r>
      <w:r w:rsidRPr="00E965DA">
        <w:rPr>
          <w:rStyle w:val="apple-converted-space"/>
          <w:sz w:val="22"/>
          <w:szCs w:val="22"/>
          <w:shd w:val="clear" w:color="auto" w:fill="FFFFFF"/>
        </w:rPr>
        <w:t> </w:t>
      </w:r>
    </w:p>
    <w:p w14:paraId="04877F28" w14:textId="77777777" w:rsidR="000313EA" w:rsidRPr="00E965DA" w:rsidRDefault="000313EA" w:rsidP="000313EA">
      <w:pPr>
        <w:shd w:val="clear" w:color="auto" w:fill="FFFFFF"/>
        <w:ind w:left="720" w:hanging="720"/>
        <w:rPr>
          <w:rFonts w:eastAsia="Times New Roman" w:cs="Arial"/>
          <w:b/>
          <w:sz w:val="22"/>
          <w:szCs w:val="22"/>
        </w:rPr>
      </w:pPr>
    </w:p>
    <w:p w14:paraId="5D25D036" w14:textId="77777777" w:rsidR="000313EA" w:rsidRPr="00E965DA" w:rsidRDefault="000313EA" w:rsidP="000313EA">
      <w:pPr>
        <w:shd w:val="clear" w:color="auto" w:fill="FFFFFF"/>
        <w:ind w:left="720" w:hanging="720"/>
        <w:rPr>
          <w:rFonts w:eastAsia="Times New Roman" w:cs="Arial"/>
          <w:color w:val="222222"/>
          <w:sz w:val="22"/>
          <w:szCs w:val="22"/>
        </w:rPr>
      </w:pPr>
      <w:r w:rsidRPr="00E965DA">
        <w:rPr>
          <w:rFonts w:eastAsia="Times New Roman" w:cs="Arial"/>
          <w:b/>
          <w:sz w:val="22"/>
          <w:szCs w:val="22"/>
        </w:rPr>
        <w:t>DiLoreto, M.</w:t>
      </w:r>
      <w:r w:rsidRPr="00E965DA">
        <w:rPr>
          <w:rFonts w:eastAsia="Times New Roman" w:cs="Arial"/>
          <w:sz w:val="22"/>
          <w:szCs w:val="22"/>
        </w:rPr>
        <w:t>, Wheatley, K, </w:t>
      </w:r>
      <w:r w:rsidRPr="00E965DA">
        <w:rPr>
          <w:rFonts w:eastAsia="Times New Roman" w:cs="Arial"/>
          <w:bCs/>
          <w:sz w:val="22"/>
          <w:szCs w:val="22"/>
        </w:rPr>
        <w:t>Morganson, V. J.,</w:t>
      </w:r>
      <w:r w:rsidRPr="00E965DA">
        <w:rPr>
          <w:rFonts w:eastAsia="Times New Roman" w:cs="Arial"/>
          <w:sz w:val="22"/>
          <w:szCs w:val="22"/>
        </w:rPr>
        <w:t> Assefa, J., O’Neill, S., McKinley, D., Nguyen, G. N., &amp; Kass, S. J. (2015). </w:t>
      </w:r>
      <w:r w:rsidRPr="00E965DA">
        <w:rPr>
          <w:rFonts w:eastAsia="Times New Roman" w:cs="Arial"/>
          <w:i/>
          <w:iCs/>
          <w:sz w:val="22"/>
          <w:szCs w:val="22"/>
        </w:rPr>
        <w:t>Music Education: Curriculum guidelines and comprehensive model of assessment.</w:t>
      </w:r>
      <w:r w:rsidRPr="00E965DA">
        <w:rPr>
          <w:rFonts w:eastAsia="Times New Roman" w:cs="Arial"/>
          <w:sz w:val="22"/>
          <w:szCs w:val="22"/>
        </w:rPr>
        <w:t> Prepared for the Florida Department of Education Division of Accountability, Research and Measurement. Pensacola, FL: University of West Florida.</w:t>
      </w:r>
    </w:p>
    <w:p w14:paraId="0EB187AE" w14:textId="77777777" w:rsidR="000313EA" w:rsidRPr="00E965DA" w:rsidRDefault="000313EA" w:rsidP="000313EA">
      <w:pPr>
        <w:shd w:val="clear" w:color="auto" w:fill="FFFFFF"/>
        <w:ind w:left="720" w:hanging="720"/>
        <w:rPr>
          <w:rFonts w:eastAsia="Times New Roman" w:cs="Arial"/>
          <w:color w:val="222222"/>
          <w:sz w:val="22"/>
          <w:szCs w:val="22"/>
        </w:rPr>
      </w:pPr>
      <w:r w:rsidRPr="00E965DA">
        <w:rPr>
          <w:rFonts w:eastAsia="Times New Roman" w:cs="Arial"/>
          <w:sz w:val="22"/>
          <w:szCs w:val="22"/>
        </w:rPr>
        <w:t> </w:t>
      </w:r>
    </w:p>
    <w:p w14:paraId="4BAECC71" w14:textId="77777777" w:rsidR="000313EA" w:rsidRPr="00E965DA" w:rsidRDefault="000313EA" w:rsidP="000313EA">
      <w:pPr>
        <w:shd w:val="clear" w:color="auto" w:fill="FFFFFF"/>
        <w:ind w:left="720" w:hanging="720"/>
        <w:rPr>
          <w:rFonts w:eastAsia="Times New Roman" w:cs="Arial"/>
          <w:color w:val="222222"/>
          <w:sz w:val="22"/>
          <w:szCs w:val="22"/>
        </w:rPr>
      </w:pPr>
      <w:r w:rsidRPr="00E965DA">
        <w:rPr>
          <w:rFonts w:eastAsia="Times New Roman" w:cs="Arial"/>
          <w:b/>
          <w:sz w:val="22"/>
          <w:szCs w:val="22"/>
        </w:rPr>
        <w:t>DiLoreto, M.</w:t>
      </w:r>
      <w:r w:rsidRPr="00E965DA">
        <w:rPr>
          <w:rFonts w:eastAsia="Times New Roman" w:cs="Arial"/>
          <w:sz w:val="22"/>
          <w:szCs w:val="22"/>
        </w:rPr>
        <w:t>, Wheatley, K, </w:t>
      </w:r>
      <w:r w:rsidRPr="00E965DA">
        <w:rPr>
          <w:rFonts w:eastAsia="Times New Roman" w:cs="Arial"/>
          <w:bCs/>
          <w:sz w:val="22"/>
          <w:szCs w:val="22"/>
        </w:rPr>
        <w:t>Morganson, V. J.,</w:t>
      </w:r>
      <w:r w:rsidRPr="00E965DA">
        <w:rPr>
          <w:rFonts w:eastAsia="Times New Roman" w:cs="Arial"/>
          <w:sz w:val="22"/>
          <w:szCs w:val="22"/>
        </w:rPr>
        <w:t> Assefa, J., O’Neill, S., McKinley, D., Nguyen, G. N., &amp; Kass, S. J. (2015). </w:t>
      </w:r>
      <w:r w:rsidRPr="00E965DA">
        <w:rPr>
          <w:rFonts w:eastAsia="Times New Roman" w:cs="Arial"/>
          <w:i/>
          <w:iCs/>
          <w:sz w:val="22"/>
          <w:szCs w:val="22"/>
        </w:rPr>
        <w:t>Physical Education: Curriculum guidelines and comprehensive model of assessment.</w:t>
      </w:r>
      <w:r w:rsidRPr="00E965DA">
        <w:rPr>
          <w:rFonts w:eastAsia="Times New Roman" w:cs="Arial"/>
          <w:sz w:val="22"/>
          <w:szCs w:val="22"/>
        </w:rPr>
        <w:t> Prepared for the Florida Department of Education Division of Accountability, Research and Measurement. Pensacola, FL: University of West Florida.</w:t>
      </w:r>
    </w:p>
    <w:p w14:paraId="0BE5E7AA" w14:textId="77777777" w:rsidR="000313EA" w:rsidRPr="00E965DA" w:rsidRDefault="000313EA" w:rsidP="000313EA">
      <w:pPr>
        <w:shd w:val="clear" w:color="auto" w:fill="FFFFFF"/>
        <w:ind w:left="720" w:hanging="720"/>
        <w:rPr>
          <w:rFonts w:eastAsia="Times New Roman" w:cs="Arial"/>
          <w:color w:val="222222"/>
          <w:sz w:val="22"/>
          <w:szCs w:val="22"/>
        </w:rPr>
      </w:pPr>
      <w:r w:rsidRPr="00E965DA">
        <w:rPr>
          <w:rFonts w:eastAsia="Times New Roman" w:cs="Arial"/>
          <w:sz w:val="22"/>
          <w:szCs w:val="22"/>
        </w:rPr>
        <w:t> </w:t>
      </w:r>
    </w:p>
    <w:p w14:paraId="0DF52BB8" w14:textId="77777777" w:rsidR="000313EA" w:rsidRPr="00E965DA" w:rsidRDefault="000313EA" w:rsidP="000313EA">
      <w:pPr>
        <w:shd w:val="clear" w:color="auto" w:fill="FFFFFF"/>
        <w:ind w:left="720" w:hanging="720"/>
        <w:rPr>
          <w:rFonts w:eastAsia="Times New Roman" w:cs="Arial"/>
          <w:color w:val="222222"/>
          <w:sz w:val="22"/>
          <w:szCs w:val="22"/>
        </w:rPr>
      </w:pPr>
      <w:r w:rsidRPr="00E965DA">
        <w:rPr>
          <w:rFonts w:eastAsia="Times New Roman" w:cs="Arial"/>
          <w:b/>
          <w:sz w:val="22"/>
          <w:szCs w:val="22"/>
        </w:rPr>
        <w:t>DiLoreto, M.</w:t>
      </w:r>
      <w:r w:rsidRPr="00E965DA">
        <w:rPr>
          <w:rFonts w:eastAsia="Times New Roman" w:cs="Arial"/>
          <w:sz w:val="22"/>
          <w:szCs w:val="22"/>
        </w:rPr>
        <w:t>, Wheatley, K, </w:t>
      </w:r>
      <w:r w:rsidRPr="00E965DA">
        <w:rPr>
          <w:rFonts w:eastAsia="Times New Roman" w:cs="Arial"/>
          <w:bCs/>
          <w:sz w:val="22"/>
          <w:szCs w:val="22"/>
        </w:rPr>
        <w:t>Morganson, V. J.,</w:t>
      </w:r>
      <w:r w:rsidRPr="00E965DA">
        <w:rPr>
          <w:rFonts w:eastAsia="Times New Roman" w:cs="Arial"/>
          <w:sz w:val="22"/>
          <w:szCs w:val="22"/>
        </w:rPr>
        <w:t> Assefa, J., O’Neill, S., McKinley, D., Nguyen, G. N., &amp; Kass, S. J. (2015). </w:t>
      </w:r>
      <w:r w:rsidRPr="00E965DA">
        <w:rPr>
          <w:rFonts w:eastAsia="Times New Roman" w:cs="Arial"/>
          <w:i/>
          <w:iCs/>
          <w:sz w:val="22"/>
          <w:szCs w:val="22"/>
        </w:rPr>
        <w:t>Visual Arts Education: Curriculum guidelines and comprehensive model of assessment.</w:t>
      </w:r>
      <w:r w:rsidRPr="00E965DA">
        <w:rPr>
          <w:rFonts w:eastAsia="Times New Roman" w:cs="Arial"/>
          <w:sz w:val="22"/>
          <w:szCs w:val="22"/>
        </w:rPr>
        <w:t> Prepared for the Florida Department of Education Division of Accountability, Research and Measurement. Pensacola, FL: University of West Florida.</w:t>
      </w:r>
    </w:p>
    <w:p w14:paraId="119AE5D9" w14:textId="77777777" w:rsidR="000313EA" w:rsidRPr="00E965DA" w:rsidRDefault="000313EA" w:rsidP="000313EA">
      <w:pPr>
        <w:shd w:val="clear" w:color="auto" w:fill="FFFFFF"/>
        <w:ind w:left="720" w:hanging="720"/>
        <w:rPr>
          <w:rFonts w:eastAsia="Times New Roman" w:cs="Arial"/>
          <w:color w:val="222222"/>
          <w:sz w:val="22"/>
          <w:szCs w:val="22"/>
        </w:rPr>
      </w:pPr>
      <w:r w:rsidRPr="00E965DA">
        <w:rPr>
          <w:rFonts w:eastAsia="Times New Roman" w:cs="Arial"/>
          <w:sz w:val="22"/>
          <w:szCs w:val="22"/>
        </w:rPr>
        <w:t> </w:t>
      </w:r>
    </w:p>
    <w:p w14:paraId="7E706B8D" w14:textId="77777777" w:rsidR="000313EA" w:rsidRPr="00E965DA" w:rsidRDefault="000313EA" w:rsidP="000313EA">
      <w:pPr>
        <w:shd w:val="clear" w:color="auto" w:fill="FFFFFF"/>
        <w:ind w:left="720" w:hanging="720"/>
        <w:rPr>
          <w:rFonts w:eastAsia="Times New Roman" w:cs="Arial"/>
          <w:color w:val="222222"/>
          <w:sz w:val="22"/>
          <w:szCs w:val="22"/>
        </w:rPr>
      </w:pPr>
      <w:r w:rsidRPr="00E965DA">
        <w:rPr>
          <w:rFonts w:eastAsia="Times New Roman" w:cs="Arial"/>
          <w:b/>
          <w:sz w:val="22"/>
          <w:szCs w:val="22"/>
        </w:rPr>
        <w:t>DiLoreto, M.</w:t>
      </w:r>
      <w:r w:rsidRPr="00E965DA">
        <w:rPr>
          <w:rFonts w:eastAsia="Times New Roman" w:cs="Arial"/>
          <w:sz w:val="22"/>
          <w:szCs w:val="22"/>
        </w:rPr>
        <w:t>, Wheatley, K, </w:t>
      </w:r>
      <w:r w:rsidRPr="00E965DA">
        <w:rPr>
          <w:rFonts w:eastAsia="Times New Roman" w:cs="Arial"/>
          <w:bCs/>
          <w:sz w:val="22"/>
          <w:szCs w:val="22"/>
        </w:rPr>
        <w:t>Morganson, V. J.,</w:t>
      </w:r>
      <w:r w:rsidRPr="00E965DA">
        <w:rPr>
          <w:rFonts w:eastAsia="Times New Roman" w:cs="Arial"/>
          <w:sz w:val="22"/>
          <w:szCs w:val="22"/>
        </w:rPr>
        <w:t> Assefa, J., O’Neill, S., McKinley, D., Nguyen, G. N., &amp; Kass, S. J. (2015). </w:t>
      </w:r>
      <w:r w:rsidRPr="00E965DA">
        <w:rPr>
          <w:rFonts w:eastAsia="Times New Roman" w:cs="Arial"/>
          <w:i/>
          <w:iCs/>
          <w:sz w:val="22"/>
          <w:szCs w:val="22"/>
        </w:rPr>
        <w:t>Race to the Top FLDOE developed student growth models for hard-to-measure course content areas (Music, Visual Arts, and Physical Education): Phase II. (Vol. III: References and Appendices).</w:t>
      </w:r>
      <w:r w:rsidRPr="00E965DA">
        <w:rPr>
          <w:rFonts w:eastAsia="Times New Roman" w:cs="Arial"/>
          <w:sz w:val="22"/>
          <w:szCs w:val="22"/>
        </w:rPr>
        <w:t> Prepared for the Florida Department of Education Division of Accountability, Research and Measurement. Pensacola, FL: University of West Florida.</w:t>
      </w:r>
    </w:p>
    <w:p w14:paraId="39DB097E" w14:textId="77777777" w:rsidR="000313EA" w:rsidRPr="00E965DA" w:rsidRDefault="000313EA" w:rsidP="000313EA">
      <w:pPr>
        <w:shd w:val="clear" w:color="auto" w:fill="FFFFFF"/>
        <w:ind w:left="720" w:hanging="720"/>
        <w:rPr>
          <w:rFonts w:eastAsia="Times New Roman" w:cs="Arial"/>
          <w:color w:val="222222"/>
          <w:sz w:val="22"/>
          <w:szCs w:val="22"/>
        </w:rPr>
      </w:pPr>
      <w:r w:rsidRPr="00E965DA">
        <w:rPr>
          <w:rFonts w:eastAsia="Times New Roman" w:cs="Arial"/>
          <w:sz w:val="22"/>
          <w:szCs w:val="22"/>
        </w:rPr>
        <w:t> </w:t>
      </w:r>
    </w:p>
    <w:p w14:paraId="2307F7A0" w14:textId="77777777" w:rsidR="000313EA" w:rsidRPr="00E965DA" w:rsidRDefault="000313EA" w:rsidP="000313EA">
      <w:pPr>
        <w:shd w:val="clear" w:color="auto" w:fill="FFFFFF"/>
        <w:ind w:left="720" w:hanging="720"/>
        <w:rPr>
          <w:rFonts w:eastAsia="Times New Roman" w:cs="Arial"/>
          <w:color w:val="222222"/>
          <w:sz w:val="22"/>
          <w:szCs w:val="22"/>
        </w:rPr>
      </w:pPr>
      <w:r w:rsidRPr="00E965DA">
        <w:rPr>
          <w:rFonts w:eastAsia="Times New Roman" w:cs="Arial"/>
          <w:b/>
          <w:sz w:val="22"/>
          <w:szCs w:val="22"/>
        </w:rPr>
        <w:t>DiLoreto, M.</w:t>
      </w:r>
      <w:r w:rsidRPr="00E965DA">
        <w:rPr>
          <w:rFonts w:eastAsia="Times New Roman" w:cs="Arial"/>
          <w:sz w:val="22"/>
          <w:szCs w:val="22"/>
        </w:rPr>
        <w:t>, Wheatley, K, </w:t>
      </w:r>
      <w:r w:rsidRPr="00E965DA">
        <w:rPr>
          <w:rFonts w:eastAsia="Times New Roman" w:cs="Arial"/>
          <w:bCs/>
          <w:sz w:val="22"/>
          <w:szCs w:val="22"/>
        </w:rPr>
        <w:t>Morganson, V. J.,</w:t>
      </w:r>
      <w:r w:rsidRPr="00E965DA">
        <w:rPr>
          <w:rFonts w:eastAsia="Times New Roman" w:cs="Arial"/>
          <w:sz w:val="22"/>
          <w:szCs w:val="22"/>
        </w:rPr>
        <w:t> Assefa, J., O’Neill, S., McKinley, D., Nguyen, G. N., &amp; Kass, S. J. (2015). </w:t>
      </w:r>
      <w:r w:rsidRPr="00E965DA">
        <w:rPr>
          <w:rFonts w:eastAsia="Times New Roman" w:cs="Arial"/>
          <w:i/>
          <w:iCs/>
          <w:sz w:val="22"/>
          <w:szCs w:val="22"/>
        </w:rPr>
        <w:t>Race to the Top FLDOE developed student growth models for hard-to-measure course content areas (Music, Visual Arts, and Physical Education): Phase II. (Vol. II: Literature Review and Methods).</w:t>
      </w:r>
      <w:r w:rsidRPr="00E965DA">
        <w:rPr>
          <w:rFonts w:eastAsia="Times New Roman" w:cs="Arial"/>
          <w:sz w:val="22"/>
          <w:szCs w:val="22"/>
        </w:rPr>
        <w:t> Prepared for the Florida Department of Education Division of Accountability, Research and Measurement. Pensacola, FL: University of West Florida.</w:t>
      </w:r>
    </w:p>
    <w:p w14:paraId="03B3683B" w14:textId="77777777" w:rsidR="000313EA" w:rsidRPr="00E965DA" w:rsidRDefault="000313EA" w:rsidP="000313EA">
      <w:pPr>
        <w:shd w:val="clear" w:color="auto" w:fill="FFFFFF"/>
        <w:ind w:left="720" w:hanging="720"/>
        <w:rPr>
          <w:rFonts w:eastAsia="Times New Roman" w:cs="Arial"/>
          <w:color w:val="222222"/>
          <w:sz w:val="22"/>
          <w:szCs w:val="22"/>
        </w:rPr>
      </w:pPr>
      <w:r w:rsidRPr="00E965DA">
        <w:rPr>
          <w:rFonts w:eastAsia="Times New Roman" w:cs="Arial"/>
          <w:sz w:val="22"/>
          <w:szCs w:val="22"/>
        </w:rPr>
        <w:t> </w:t>
      </w:r>
    </w:p>
    <w:p w14:paraId="14B24E44" w14:textId="77777777" w:rsidR="000313EA" w:rsidRPr="00E965DA" w:rsidRDefault="000313EA" w:rsidP="000313EA">
      <w:pPr>
        <w:shd w:val="clear" w:color="auto" w:fill="FFFFFF"/>
        <w:ind w:left="720" w:hanging="720"/>
        <w:rPr>
          <w:rFonts w:eastAsia="Times New Roman" w:cs="Arial"/>
          <w:color w:val="222222"/>
          <w:sz w:val="22"/>
          <w:szCs w:val="22"/>
        </w:rPr>
      </w:pPr>
      <w:r w:rsidRPr="00E965DA">
        <w:rPr>
          <w:rFonts w:eastAsia="Times New Roman" w:cs="Arial"/>
          <w:b/>
          <w:sz w:val="22"/>
          <w:szCs w:val="22"/>
        </w:rPr>
        <w:lastRenderedPageBreak/>
        <w:t>DiLoreto, M.</w:t>
      </w:r>
      <w:r w:rsidRPr="00E965DA">
        <w:rPr>
          <w:rFonts w:eastAsia="Times New Roman" w:cs="Arial"/>
          <w:sz w:val="22"/>
          <w:szCs w:val="22"/>
        </w:rPr>
        <w:t>, Wheatley, K, </w:t>
      </w:r>
      <w:r w:rsidRPr="00E965DA">
        <w:rPr>
          <w:rFonts w:eastAsia="Times New Roman" w:cs="Arial"/>
          <w:bCs/>
          <w:sz w:val="22"/>
          <w:szCs w:val="22"/>
        </w:rPr>
        <w:t>Morganson, V. J.,</w:t>
      </w:r>
      <w:r w:rsidRPr="00E965DA">
        <w:rPr>
          <w:rFonts w:eastAsia="Times New Roman" w:cs="Arial"/>
          <w:sz w:val="22"/>
          <w:szCs w:val="22"/>
        </w:rPr>
        <w:t> Assefa, J., O’Neill, S., McKinley, D., Nguyen, G. N., &amp; Kass, S. J. (2015). </w:t>
      </w:r>
      <w:r w:rsidRPr="00E965DA">
        <w:rPr>
          <w:rFonts w:eastAsia="Times New Roman" w:cs="Arial"/>
          <w:i/>
          <w:iCs/>
          <w:sz w:val="22"/>
          <w:szCs w:val="22"/>
        </w:rPr>
        <w:t>Race to the Top FLDOE developed student growth models for hard-to-measure course content areas (Music, Visual Arts, and Physical Education): Phase II. (Vol. I: Recommendations and Implementation).</w:t>
      </w:r>
      <w:r w:rsidRPr="00E965DA">
        <w:rPr>
          <w:rFonts w:eastAsia="Times New Roman" w:cs="Arial"/>
          <w:sz w:val="22"/>
          <w:szCs w:val="22"/>
        </w:rPr>
        <w:t> Prepared for the Florida Department of Education Division of Accountability, Research and Measurement. Pensacola, FL: University of West Florida.</w:t>
      </w:r>
    </w:p>
    <w:p w14:paraId="17714E56" w14:textId="77777777" w:rsidR="000313EA" w:rsidRPr="00E965DA" w:rsidRDefault="000313EA" w:rsidP="000313EA">
      <w:pPr>
        <w:shd w:val="clear" w:color="auto" w:fill="FFFFFF"/>
        <w:ind w:left="720" w:hanging="720"/>
        <w:rPr>
          <w:rFonts w:eastAsia="Times New Roman" w:cs="Arial"/>
          <w:b/>
          <w:sz w:val="22"/>
          <w:szCs w:val="22"/>
        </w:rPr>
      </w:pPr>
      <w:r w:rsidRPr="00E965DA">
        <w:rPr>
          <w:rFonts w:eastAsia="Times New Roman" w:cs="Arial"/>
          <w:sz w:val="22"/>
          <w:szCs w:val="22"/>
        </w:rPr>
        <w:t> </w:t>
      </w:r>
    </w:p>
    <w:p w14:paraId="70D70597" w14:textId="77777777" w:rsidR="000313EA" w:rsidRPr="00E965DA" w:rsidRDefault="000313EA" w:rsidP="000313EA">
      <w:pPr>
        <w:shd w:val="clear" w:color="auto" w:fill="FFFFFF"/>
        <w:ind w:left="720" w:hanging="720"/>
        <w:rPr>
          <w:rFonts w:eastAsia="Times New Roman" w:cs="Arial"/>
          <w:color w:val="222222"/>
          <w:sz w:val="22"/>
          <w:szCs w:val="22"/>
        </w:rPr>
      </w:pPr>
      <w:r w:rsidRPr="00E965DA">
        <w:rPr>
          <w:rFonts w:eastAsia="Times New Roman" w:cs="Arial"/>
          <w:b/>
          <w:sz w:val="22"/>
          <w:szCs w:val="22"/>
        </w:rPr>
        <w:t>DiLoreto, M.</w:t>
      </w:r>
      <w:r w:rsidRPr="00E965DA">
        <w:rPr>
          <w:rFonts w:eastAsia="Times New Roman" w:cs="Arial"/>
          <w:sz w:val="22"/>
          <w:szCs w:val="22"/>
        </w:rPr>
        <w:t>, </w:t>
      </w:r>
      <w:r w:rsidRPr="00E965DA">
        <w:rPr>
          <w:rFonts w:eastAsia="Times New Roman" w:cs="Arial"/>
          <w:bCs/>
          <w:sz w:val="22"/>
          <w:szCs w:val="22"/>
        </w:rPr>
        <w:t>Morganson, V. J.,</w:t>
      </w:r>
      <w:r w:rsidRPr="00E965DA">
        <w:rPr>
          <w:rFonts w:eastAsia="Times New Roman" w:cs="Arial"/>
          <w:sz w:val="22"/>
          <w:szCs w:val="22"/>
        </w:rPr>
        <w:t> Arruda, J.E., Kessler, K., Biddle, M., O’Neill, S., Crawford, S., Sunwall, R., Kildare, A., &amp; Kass, S. J. (2014). </w:t>
      </w:r>
      <w:r w:rsidRPr="00E965DA">
        <w:rPr>
          <w:rFonts w:eastAsia="Times New Roman" w:cs="Arial"/>
          <w:i/>
          <w:iCs/>
          <w:sz w:val="22"/>
          <w:szCs w:val="22"/>
        </w:rPr>
        <w:t xml:space="preserve">Student growth models for hard-to-measure course content areas (performing arts, visual arts, and physical education): A review of the literature, survey of U.S. practices, and recommendations. </w:t>
      </w:r>
      <w:r w:rsidRPr="00E965DA">
        <w:rPr>
          <w:rFonts w:eastAsia="Times New Roman" w:cs="Arial"/>
          <w:sz w:val="22"/>
          <w:szCs w:val="22"/>
        </w:rPr>
        <w:t>Prepared for the Florida Department of Education Division of Accountability, Research and Measurement. Pensacola, FL: University of West Florida.</w:t>
      </w:r>
    </w:p>
    <w:p w14:paraId="03FE7595" w14:textId="77777777" w:rsidR="000313EA" w:rsidRPr="00E965DA" w:rsidRDefault="000313EA" w:rsidP="000313EA">
      <w:pPr>
        <w:ind w:right="634"/>
        <w:rPr>
          <w:b/>
          <w:sz w:val="22"/>
          <w:szCs w:val="22"/>
        </w:rPr>
      </w:pPr>
    </w:p>
    <w:p w14:paraId="53F19531" w14:textId="57A2D826" w:rsidR="000313EA" w:rsidRPr="00E965DA" w:rsidRDefault="000313EA" w:rsidP="00EF7D05">
      <w:pPr>
        <w:ind w:left="720" w:right="634" w:hanging="720"/>
        <w:rPr>
          <w:sz w:val="22"/>
          <w:szCs w:val="22"/>
        </w:rPr>
      </w:pPr>
      <w:r w:rsidRPr="00E965DA">
        <w:rPr>
          <w:b/>
          <w:sz w:val="22"/>
          <w:szCs w:val="22"/>
        </w:rPr>
        <w:t>DiLoreto, M.,</w:t>
      </w:r>
      <w:r w:rsidR="008C75A5">
        <w:rPr>
          <w:sz w:val="22"/>
          <w:szCs w:val="22"/>
        </w:rPr>
        <w:t xml:space="preserve"> Kass, S.J., Morganson, V.J</w:t>
      </w:r>
      <w:r w:rsidRPr="00E965DA">
        <w:rPr>
          <w:sz w:val="22"/>
          <w:szCs w:val="22"/>
        </w:rPr>
        <w:t xml:space="preserve">., Arruda, J.E., Kessler, K., Biddle, M., O’Neill, S., Crawford, S., Sunwall, R., &amp; Kildare, A. (2014). </w:t>
      </w:r>
      <w:r w:rsidRPr="00E965DA">
        <w:rPr>
          <w:i/>
          <w:sz w:val="22"/>
          <w:szCs w:val="22"/>
        </w:rPr>
        <w:t>Student growth models for hard-to-measure course content areas (performing arts, visual ar</w:t>
      </w:r>
      <w:r w:rsidR="00E965DA">
        <w:rPr>
          <w:i/>
          <w:sz w:val="22"/>
          <w:szCs w:val="22"/>
        </w:rPr>
        <w:t xml:space="preserve">ts, and physical education): A </w:t>
      </w:r>
      <w:r w:rsidRPr="00E965DA">
        <w:rPr>
          <w:i/>
          <w:sz w:val="22"/>
          <w:szCs w:val="22"/>
        </w:rPr>
        <w:t>review of the literature, survey of U.S. practices, and recommendations.</w:t>
      </w:r>
      <w:r w:rsidR="00E965DA">
        <w:rPr>
          <w:sz w:val="22"/>
          <w:szCs w:val="22"/>
        </w:rPr>
        <w:t xml:space="preserve"> Prepared for the </w:t>
      </w:r>
      <w:r w:rsidRPr="00E965DA">
        <w:rPr>
          <w:sz w:val="22"/>
          <w:szCs w:val="22"/>
        </w:rPr>
        <w:t>Florida Department of Education Division of Accountabil</w:t>
      </w:r>
      <w:r w:rsidR="00E965DA">
        <w:rPr>
          <w:sz w:val="22"/>
          <w:szCs w:val="22"/>
        </w:rPr>
        <w:t xml:space="preserve">ity, Research and Measurement. </w:t>
      </w:r>
      <w:r w:rsidRPr="00E965DA">
        <w:rPr>
          <w:sz w:val="22"/>
          <w:szCs w:val="22"/>
        </w:rPr>
        <w:t>Pensacola, FL: University of West Florida.</w:t>
      </w:r>
    </w:p>
    <w:p w14:paraId="75F55E40" w14:textId="77777777" w:rsidR="000313EA" w:rsidRPr="00E965DA" w:rsidRDefault="000313EA" w:rsidP="000313EA">
      <w:pPr>
        <w:ind w:right="630"/>
        <w:rPr>
          <w:b/>
          <w:sz w:val="22"/>
          <w:szCs w:val="22"/>
        </w:rPr>
      </w:pPr>
    </w:p>
    <w:p w14:paraId="612DBB34" w14:textId="77777777" w:rsidR="000313EA" w:rsidRPr="00E965DA" w:rsidRDefault="000313EA" w:rsidP="000313EA">
      <w:pPr>
        <w:ind w:left="720" w:right="630" w:hanging="720"/>
        <w:rPr>
          <w:sz w:val="22"/>
          <w:szCs w:val="22"/>
        </w:rPr>
      </w:pPr>
      <w:r w:rsidRPr="00E965DA">
        <w:rPr>
          <w:b/>
          <w:sz w:val="22"/>
          <w:szCs w:val="22"/>
        </w:rPr>
        <w:t>DiLoreto, M.,</w:t>
      </w:r>
      <w:r w:rsidRPr="00E965DA">
        <w:rPr>
          <w:sz w:val="22"/>
          <w:szCs w:val="22"/>
        </w:rPr>
        <w:t xml:space="preserve"> &amp; Blackwell, A. (2013). </w:t>
      </w:r>
      <w:r w:rsidRPr="00E965DA">
        <w:rPr>
          <w:i/>
          <w:sz w:val="22"/>
          <w:szCs w:val="22"/>
        </w:rPr>
        <w:t xml:space="preserve">Technology: Pre-service teachers’ beliefs, use, and expertise. </w:t>
      </w:r>
      <w:r w:rsidRPr="00E965DA">
        <w:rPr>
          <w:sz w:val="22"/>
          <w:szCs w:val="22"/>
        </w:rPr>
        <w:t>Prepared for The University of Southern Mississippi College of Education and Psychology. Hattiesburg, MS: The University of Southern Mississippi.</w:t>
      </w:r>
    </w:p>
    <w:p w14:paraId="3273A0C5" w14:textId="77777777" w:rsidR="000313EA" w:rsidRPr="00E965DA" w:rsidRDefault="000313EA" w:rsidP="000313EA">
      <w:pPr>
        <w:ind w:right="630"/>
        <w:rPr>
          <w:b/>
          <w:sz w:val="22"/>
          <w:szCs w:val="22"/>
        </w:rPr>
      </w:pPr>
    </w:p>
    <w:p w14:paraId="18EB681B" w14:textId="486CA281" w:rsidR="000313EA" w:rsidRPr="00E965DA" w:rsidRDefault="000313EA" w:rsidP="00EF7D05">
      <w:pPr>
        <w:ind w:left="720" w:right="630" w:hanging="720"/>
        <w:rPr>
          <w:sz w:val="22"/>
          <w:szCs w:val="22"/>
        </w:rPr>
      </w:pPr>
      <w:r w:rsidRPr="00E965DA">
        <w:rPr>
          <w:b/>
          <w:sz w:val="22"/>
          <w:szCs w:val="22"/>
        </w:rPr>
        <w:t>DiLoreto, M</w:t>
      </w:r>
      <w:r w:rsidRPr="00E965DA">
        <w:rPr>
          <w:sz w:val="22"/>
          <w:szCs w:val="22"/>
        </w:rPr>
        <w:t xml:space="preserve">., &amp; Blackwell, A. (2013). </w:t>
      </w:r>
      <w:r w:rsidRPr="00E965DA">
        <w:rPr>
          <w:i/>
          <w:sz w:val="22"/>
          <w:szCs w:val="22"/>
        </w:rPr>
        <w:t>Employer satis</w:t>
      </w:r>
      <w:r w:rsidR="00E965DA">
        <w:rPr>
          <w:i/>
          <w:sz w:val="22"/>
          <w:szCs w:val="22"/>
        </w:rPr>
        <w:t xml:space="preserve">faction with teacher education </w:t>
      </w:r>
      <w:r w:rsidRPr="00E965DA">
        <w:rPr>
          <w:i/>
          <w:sz w:val="22"/>
          <w:szCs w:val="22"/>
        </w:rPr>
        <w:t>graduates’ ability to</w:t>
      </w:r>
      <w:r w:rsidR="00D04ACF">
        <w:rPr>
          <w:i/>
          <w:sz w:val="22"/>
          <w:szCs w:val="22"/>
        </w:rPr>
        <w:t xml:space="preserve"> </w:t>
      </w:r>
      <w:r w:rsidRPr="00E965DA">
        <w:rPr>
          <w:i/>
          <w:sz w:val="22"/>
          <w:szCs w:val="22"/>
        </w:rPr>
        <w:t>integrate technology into the classroom.</w:t>
      </w:r>
      <w:r w:rsidR="00E965DA">
        <w:rPr>
          <w:sz w:val="22"/>
          <w:szCs w:val="22"/>
        </w:rPr>
        <w:t xml:space="preserve"> Prepared for The University </w:t>
      </w:r>
      <w:r w:rsidRPr="00E965DA">
        <w:rPr>
          <w:sz w:val="22"/>
          <w:szCs w:val="22"/>
        </w:rPr>
        <w:t>of Southern Mississippi College of Education and Ps</w:t>
      </w:r>
      <w:r w:rsidR="00E965DA">
        <w:rPr>
          <w:sz w:val="22"/>
          <w:szCs w:val="22"/>
        </w:rPr>
        <w:t xml:space="preserve">ychology. Hattiesburg, MS: The </w:t>
      </w:r>
      <w:r w:rsidRPr="00E965DA">
        <w:rPr>
          <w:sz w:val="22"/>
          <w:szCs w:val="22"/>
        </w:rPr>
        <w:t>University of Southern Mississippi.</w:t>
      </w:r>
    </w:p>
    <w:p w14:paraId="0C7486DA" w14:textId="294F2B7F" w:rsidR="000313EA" w:rsidRPr="00E965DA" w:rsidRDefault="000313EA" w:rsidP="000313EA">
      <w:pPr>
        <w:ind w:right="630"/>
        <w:rPr>
          <w:b/>
          <w:sz w:val="22"/>
          <w:szCs w:val="22"/>
        </w:rPr>
      </w:pPr>
    </w:p>
    <w:p w14:paraId="6D660061" w14:textId="77777777" w:rsidR="000313EA" w:rsidRPr="00E965DA" w:rsidRDefault="000313EA" w:rsidP="000313EA">
      <w:pPr>
        <w:ind w:right="630"/>
        <w:rPr>
          <w:b/>
          <w:sz w:val="22"/>
          <w:szCs w:val="22"/>
          <w:u w:val="single"/>
        </w:rPr>
      </w:pPr>
      <w:r w:rsidRPr="00E965DA">
        <w:rPr>
          <w:b/>
          <w:sz w:val="22"/>
          <w:szCs w:val="22"/>
          <w:u w:val="single"/>
        </w:rPr>
        <w:t>Refereed Presentations</w:t>
      </w:r>
    </w:p>
    <w:p w14:paraId="2039E901" w14:textId="5132D1F1" w:rsidR="00AD6486" w:rsidRDefault="00AD6486" w:rsidP="000313EA">
      <w:pPr>
        <w:ind w:left="720" w:right="540" w:hanging="720"/>
        <w:rPr>
          <w:rFonts w:eastAsia="Times New Roman" w:cs="Arial"/>
          <w:b/>
          <w:bCs/>
          <w:color w:val="1A1A1A"/>
          <w:sz w:val="22"/>
          <w:szCs w:val="22"/>
        </w:rPr>
      </w:pPr>
      <w:bookmarkStart w:id="2" w:name="_Hlk515361531"/>
      <w:r>
        <w:rPr>
          <w:rFonts w:eastAsia="Times New Roman" w:cs="Arial"/>
          <w:b/>
          <w:bCs/>
          <w:color w:val="1A1A1A"/>
          <w:sz w:val="22"/>
          <w:szCs w:val="22"/>
        </w:rPr>
        <w:t>DiLoreto, M.</w:t>
      </w:r>
      <w:r w:rsidRPr="00AD6486">
        <w:rPr>
          <w:rFonts w:eastAsia="Times New Roman" w:cs="Arial"/>
          <w:color w:val="1A1A1A"/>
          <w:sz w:val="22"/>
          <w:szCs w:val="22"/>
        </w:rPr>
        <w:t xml:space="preserve"> (</w:t>
      </w:r>
      <w:r w:rsidR="00111F14">
        <w:rPr>
          <w:rFonts w:eastAsia="Times New Roman" w:cs="Arial"/>
          <w:color w:val="1A1A1A"/>
          <w:sz w:val="22"/>
          <w:szCs w:val="22"/>
        </w:rPr>
        <w:t>2024</w:t>
      </w:r>
      <w:r w:rsidRPr="00AD6486">
        <w:rPr>
          <w:rFonts w:eastAsia="Times New Roman" w:cs="Arial"/>
          <w:color w:val="1A1A1A"/>
          <w:sz w:val="22"/>
          <w:szCs w:val="22"/>
        </w:rPr>
        <w:t>).</w:t>
      </w:r>
      <w:r>
        <w:rPr>
          <w:rFonts w:eastAsia="Times New Roman" w:cs="Arial"/>
          <w:b/>
          <w:bCs/>
          <w:color w:val="1A1A1A"/>
          <w:sz w:val="22"/>
          <w:szCs w:val="22"/>
        </w:rPr>
        <w:t xml:space="preserve"> </w:t>
      </w:r>
      <w:r w:rsidRPr="00111F14">
        <w:rPr>
          <w:rFonts w:eastAsia="Times New Roman" w:cs="Arial"/>
          <w:i/>
          <w:iCs/>
          <w:color w:val="1A1A1A"/>
          <w:sz w:val="22"/>
          <w:szCs w:val="22"/>
        </w:rPr>
        <w:t>An investigation of discrepancies of faculty and undergraduate students’ beliefs versus evidence of student engagement in online courses</w:t>
      </w:r>
      <w:r w:rsidRPr="00AD6486">
        <w:rPr>
          <w:rFonts w:eastAsia="Times New Roman" w:cs="Arial"/>
          <w:color w:val="1A1A1A"/>
          <w:sz w:val="22"/>
          <w:szCs w:val="22"/>
        </w:rPr>
        <w:t>. Presented at the annual meeting of the Assessment Institute in Indianapolis, Indianapolis, Indiana.</w:t>
      </w:r>
      <w:r>
        <w:rPr>
          <w:rFonts w:eastAsia="Times New Roman" w:cs="Arial"/>
          <w:b/>
          <w:bCs/>
          <w:color w:val="1A1A1A"/>
          <w:sz w:val="22"/>
          <w:szCs w:val="22"/>
        </w:rPr>
        <w:t xml:space="preserve"> </w:t>
      </w:r>
    </w:p>
    <w:p w14:paraId="5648F95F" w14:textId="77777777" w:rsidR="00AD6486" w:rsidRDefault="00AD6486" w:rsidP="000313EA">
      <w:pPr>
        <w:ind w:left="720" w:right="540" w:hanging="720"/>
        <w:rPr>
          <w:rFonts w:eastAsia="Times New Roman" w:cs="Arial"/>
          <w:b/>
          <w:bCs/>
          <w:color w:val="1A1A1A"/>
          <w:sz w:val="22"/>
          <w:szCs w:val="22"/>
        </w:rPr>
      </w:pPr>
    </w:p>
    <w:p w14:paraId="4A638F42" w14:textId="293CE56A" w:rsidR="00E36E75" w:rsidRPr="00E36E75" w:rsidRDefault="00E36E75" w:rsidP="000313EA">
      <w:pPr>
        <w:ind w:left="720" w:right="540" w:hanging="720"/>
        <w:rPr>
          <w:rFonts w:eastAsia="Times New Roman" w:cs="Arial"/>
          <w:bCs/>
          <w:color w:val="1A1A1A"/>
          <w:sz w:val="22"/>
          <w:szCs w:val="22"/>
        </w:rPr>
      </w:pPr>
      <w:r>
        <w:rPr>
          <w:rFonts w:eastAsia="Times New Roman" w:cs="Arial"/>
          <w:b/>
          <w:bCs/>
          <w:color w:val="1A1A1A"/>
          <w:sz w:val="22"/>
          <w:szCs w:val="22"/>
        </w:rPr>
        <w:t xml:space="preserve">DiLoreto, M. </w:t>
      </w:r>
      <w:r w:rsidRPr="00E36E75">
        <w:rPr>
          <w:rFonts w:eastAsia="Times New Roman" w:cs="Arial"/>
          <w:bCs/>
          <w:color w:val="1A1A1A"/>
          <w:sz w:val="22"/>
          <w:szCs w:val="22"/>
        </w:rPr>
        <w:t xml:space="preserve">(2019). </w:t>
      </w:r>
      <w:r w:rsidRPr="00E36E75">
        <w:rPr>
          <w:rFonts w:eastAsia="Times New Roman" w:cs="Arial"/>
          <w:bCs/>
          <w:i/>
          <w:color w:val="1A1A1A"/>
          <w:sz w:val="22"/>
          <w:szCs w:val="22"/>
        </w:rPr>
        <w:t>An investigation of faculty and undergraduate students’ beliefs about student engagement activities in online courses.</w:t>
      </w:r>
      <w:r w:rsidRPr="00E36E75">
        <w:rPr>
          <w:rFonts w:eastAsia="Times New Roman" w:cs="Arial"/>
          <w:bCs/>
          <w:color w:val="1A1A1A"/>
          <w:sz w:val="22"/>
          <w:szCs w:val="22"/>
        </w:rPr>
        <w:t xml:space="preserve"> Proceedings from the International Organization of Social Sciences and Behavioral Research, Las Vegas, Nevada. </w:t>
      </w:r>
    </w:p>
    <w:p w14:paraId="3E08C77A" w14:textId="77777777" w:rsidR="00E36E75" w:rsidRDefault="00E36E75" w:rsidP="000313EA">
      <w:pPr>
        <w:ind w:left="720" w:right="540" w:hanging="720"/>
        <w:rPr>
          <w:rFonts w:eastAsia="Times New Roman" w:cs="Arial"/>
          <w:b/>
          <w:bCs/>
          <w:color w:val="1A1A1A"/>
          <w:sz w:val="22"/>
          <w:szCs w:val="22"/>
        </w:rPr>
      </w:pPr>
    </w:p>
    <w:p w14:paraId="4CF98304" w14:textId="368F21C7" w:rsidR="00983162" w:rsidRDefault="00983162" w:rsidP="000313EA">
      <w:pPr>
        <w:ind w:left="720" w:right="540" w:hanging="720"/>
        <w:rPr>
          <w:rFonts w:eastAsia="Times New Roman" w:cs="Arial"/>
          <w:b/>
          <w:bCs/>
          <w:color w:val="1A1A1A"/>
          <w:sz w:val="22"/>
          <w:szCs w:val="22"/>
        </w:rPr>
      </w:pPr>
      <w:r>
        <w:rPr>
          <w:rFonts w:eastAsia="Times New Roman" w:cs="Arial"/>
          <w:b/>
          <w:bCs/>
          <w:color w:val="1A1A1A"/>
          <w:sz w:val="22"/>
          <w:szCs w:val="22"/>
        </w:rPr>
        <w:t>DiLoreto, M.</w:t>
      </w:r>
      <w:r w:rsidRPr="00983162">
        <w:rPr>
          <w:rFonts w:eastAsia="Times New Roman" w:cs="Arial"/>
          <w:bCs/>
          <w:color w:val="1A1A1A"/>
          <w:sz w:val="22"/>
          <w:szCs w:val="22"/>
        </w:rPr>
        <w:t xml:space="preserve">, &amp; Nguyen Nguyen, G. (2019). </w:t>
      </w:r>
      <w:r w:rsidRPr="00983162">
        <w:rPr>
          <w:rFonts w:eastAsia="Times New Roman" w:cs="Arial"/>
          <w:bCs/>
          <w:i/>
          <w:color w:val="1A1A1A"/>
          <w:sz w:val="22"/>
          <w:szCs w:val="22"/>
        </w:rPr>
        <w:t>Preparing graduate students to conduct research:  Looking back to go forward.</w:t>
      </w:r>
      <w:r w:rsidRPr="00983162">
        <w:rPr>
          <w:rFonts w:eastAsia="Times New Roman" w:cs="Arial"/>
          <w:bCs/>
          <w:color w:val="1A1A1A"/>
          <w:sz w:val="22"/>
          <w:szCs w:val="22"/>
        </w:rPr>
        <w:t xml:space="preserve"> </w:t>
      </w:r>
      <w:r w:rsidR="00410811">
        <w:rPr>
          <w:rFonts w:eastAsia="Times New Roman" w:cs="Arial"/>
          <w:bCs/>
          <w:color w:val="1A1A1A"/>
          <w:sz w:val="22"/>
          <w:szCs w:val="22"/>
        </w:rPr>
        <w:t>Presented</w:t>
      </w:r>
      <w:r w:rsidRPr="00983162">
        <w:rPr>
          <w:rFonts w:eastAsia="Times New Roman" w:cs="Arial"/>
          <w:bCs/>
          <w:color w:val="1A1A1A"/>
          <w:sz w:val="22"/>
          <w:szCs w:val="22"/>
        </w:rPr>
        <w:t xml:space="preserve"> at the Association of Teacher Educators Annual Conference</w:t>
      </w:r>
      <w:r w:rsidR="003E2B2A">
        <w:rPr>
          <w:rFonts w:eastAsia="Times New Roman" w:cs="Arial"/>
          <w:bCs/>
          <w:color w:val="1A1A1A"/>
          <w:sz w:val="22"/>
          <w:szCs w:val="22"/>
        </w:rPr>
        <w:t xml:space="preserve">, </w:t>
      </w:r>
      <w:r w:rsidRPr="00983162">
        <w:rPr>
          <w:rFonts w:eastAsia="Times New Roman" w:cs="Arial"/>
          <w:bCs/>
          <w:color w:val="1A1A1A"/>
          <w:sz w:val="22"/>
          <w:szCs w:val="22"/>
        </w:rPr>
        <w:t>Atlanta, Georgia.</w:t>
      </w:r>
    </w:p>
    <w:p w14:paraId="0847706E" w14:textId="2FA5C424" w:rsidR="00983162" w:rsidRDefault="00983162" w:rsidP="000313EA">
      <w:pPr>
        <w:ind w:left="720" w:right="540" w:hanging="720"/>
        <w:rPr>
          <w:rFonts w:eastAsia="Times New Roman" w:cs="Arial"/>
          <w:b/>
          <w:bCs/>
          <w:color w:val="1A1A1A"/>
          <w:sz w:val="22"/>
          <w:szCs w:val="22"/>
        </w:rPr>
      </w:pPr>
    </w:p>
    <w:p w14:paraId="2AA08CE9" w14:textId="6DDC46A5" w:rsidR="00BA4747" w:rsidRPr="00BA4747" w:rsidRDefault="00BA4747" w:rsidP="00BA4747">
      <w:pPr>
        <w:ind w:left="720" w:right="540" w:hanging="720"/>
        <w:rPr>
          <w:rFonts w:eastAsia="Times New Roman" w:cs="Arial"/>
          <w:bCs/>
          <w:color w:val="1A1A1A"/>
          <w:sz w:val="22"/>
          <w:szCs w:val="22"/>
        </w:rPr>
      </w:pPr>
      <w:r w:rsidRPr="00BA4747">
        <w:rPr>
          <w:rFonts w:eastAsia="Times New Roman" w:cs="Arial"/>
          <w:bCs/>
          <w:color w:val="1A1A1A"/>
          <w:sz w:val="22"/>
          <w:szCs w:val="22"/>
        </w:rPr>
        <w:t xml:space="preserve">Otto, B., &amp; </w:t>
      </w:r>
      <w:r w:rsidRPr="00BA4747">
        <w:rPr>
          <w:rFonts w:eastAsia="Times New Roman" w:cs="Arial"/>
          <w:b/>
          <w:bCs/>
          <w:color w:val="1A1A1A"/>
          <w:sz w:val="22"/>
          <w:szCs w:val="22"/>
        </w:rPr>
        <w:t>DiLoreto, M.</w:t>
      </w:r>
      <w:r w:rsidRPr="00BA4747">
        <w:rPr>
          <w:rFonts w:eastAsia="Times New Roman" w:cs="Arial"/>
          <w:bCs/>
          <w:color w:val="1A1A1A"/>
          <w:sz w:val="22"/>
          <w:szCs w:val="22"/>
        </w:rPr>
        <w:t xml:space="preserve"> (2019).</w:t>
      </w:r>
      <w:r w:rsidR="00374273">
        <w:rPr>
          <w:rFonts w:eastAsia="Times New Roman" w:cs="Arial"/>
          <w:bCs/>
          <w:color w:val="1A1A1A"/>
          <w:sz w:val="22"/>
          <w:szCs w:val="22"/>
        </w:rPr>
        <w:t xml:space="preserve"> </w:t>
      </w:r>
      <w:r w:rsidRPr="00E36E75">
        <w:rPr>
          <w:rFonts w:eastAsia="Times New Roman" w:cs="Arial"/>
          <w:bCs/>
          <w:i/>
          <w:color w:val="1A1A1A"/>
          <w:sz w:val="22"/>
          <w:szCs w:val="22"/>
        </w:rPr>
        <w:t>The impact of primary school students’ self-concept in mathematics on expected performance, actual performance, and their attribution.</w:t>
      </w:r>
      <w:r>
        <w:rPr>
          <w:rFonts w:eastAsia="Times New Roman" w:cs="Arial"/>
          <w:bCs/>
          <w:color w:val="1A1A1A"/>
          <w:sz w:val="22"/>
          <w:szCs w:val="22"/>
        </w:rPr>
        <w:t xml:space="preserve"> </w:t>
      </w:r>
      <w:r w:rsidR="00410811">
        <w:rPr>
          <w:rFonts w:eastAsia="Times New Roman" w:cs="Arial"/>
          <w:bCs/>
          <w:color w:val="1A1A1A"/>
          <w:sz w:val="22"/>
          <w:szCs w:val="22"/>
        </w:rPr>
        <w:t>Presented</w:t>
      </w:r>
      <w:r>
        <w:rPr>
          <w:rFonts w:eastAsia="Times New Roman" w:cs="Arial"/>
          <w:bCs/>
          <w:color w:val="1A1A1A"/>
          <w:sz w:val="22"/>
          <w:szCs w:val="22"/>
        </w:rPr>
        <w:t xml:space="preserve"> at the </w:t>
      </w:r>
      <w:r w:rsidRPr="00E965DA">
        <w:rPr>
          <w:rFonts w:cs="Arial"/>
          <w:sz w:val="22"/>
          <w:szCs w:val="22"/>
        </w:rPr>
        <w:t>annual meeting of the Hawaii International Conference on Education, Honolulu, Hawaii</w:t>
      </w:r>
      <w:r>
        <w:rPr>
          <w:rFonts w:cs="Arial"/>
          <w:sz w:val="22"/>
          <w:szCs w:val="22"/>
        </w:rPr>
        <w:t>.</w:t>
      </w:r>
    </w:p>
    <w:p w14:paraId="0B76616E" w14:textId="77777777" w:rsidR="00BA4747" w:rsidRDefault="00BA4747" w:rsidP="000313EA">
      <w:pPr>
        <w:ind w:left="720" w:right="540" w:hanging="720"/>
        <w:rPr>
          <w:rFonts w:eastAsia="Times New Roman" w:cs="Arial"/>
          <w:b/>
          <w:bCs/>
          <w:color w:val="1A1A1A"/>
          <w:sz w:val="22"/>
          <w:szCs w:val="22"/>
        </w:rPr>
      </w:pPr>
    </w:p>
    <w:p w14:paraId="3AFCF021" w14:textId="2C0F9042" w:rsidR="00CC7EDC" w:rsidRDefault="00CC7EDC" w:rsidP="000313EA">
      <w:pPr>
        <w:ind w:left="720" w:right="540" w:hanging="720"/>
        <w:rPr>
          <w:rFonts w:eastAsia="Times New Roman" w:cs="Arial"/>
          <w:bCs/>
          <w:color w:val="1A1A1A"/>
          <w:sz w:val="22"/>
          <w:szCs w:val="22"/>
        </w:rPr>
      </w:pPr>
      <w:r>
        <w:rPr>
          <w:rFonts w:eastAsia="Times New Roman" w:cs="Arial"/>
          <w:b/>
          <w:bCs/>
          <w:color w:val="1A1A1A"/>
          <w:sz w:val="22"/>
          <w:szCs w:val="22"/>
        </w:rPr>
        <w:t>DiLoreto, M.</w:t>
      </w:r>
      <w:r w:rsidRPr="00CC7EDC">
        <w:rPr>
          <w:rFonts w:eastAsia="Times New Roman" w:cs="Arial"/>
          <w:bCs/>
          <w:color w:val="1A1A1A"/>
          <w:sz w:val="22"/>
          <w:szCs w:val="22"/>
        </w:rPr>
        <w:t>,</w:t>
      </w:r>
      <w:r>
        <w:rPr>
          <w:rFonts w:eastAsia="Times New Roman" w:cs="Arial"/>
          <w:b/>
          <w:bCs/>
          <w:color w:val="1A1A1A"/>
          <w:sz w:val="22"/>
          <w:szCs w:val="22"/>
        </w:rPr>
        <w:t xml:space="preserve"> </w:t>
      </w:r>
      <w:r w:rsidRPr="00CC7EDC">
        <w:rPr>
          <w:rFonts w:eastAsia="Times New Roman" w:cs="Arial"/>
          <w:bCs/>
          <w:color w:val="1A1A1A"/>
          <w:sz w:val="22"/>
          <w:szCs w:val="22"/>
        </w:rPr>
        <w:t>&amp; Nguyen Nugyen, G.</w:t>
      </w:r>
      <w:r>
        <w:rPr>
          <w:rFonts w:eastAsia="Times New Roman" w:cs="Arial"/>
          <w:b/>
          <w:bCs/>
          <w:color w:val="1A1A1A"/>
          <w:sz w:val="22"/>
          <w:szCs w:val="22"/>
        </w:rPr>
        <w:t xml:space="preserve"> </w:t>
      </w:r>
      <w:r w:rsidRPr="00CC7EDC">
        <w:rPr>
          <w:rFonts w:eastAsia="Times New Roman" w:cs="Arial"/>
          <w:bCs/>
          <w:color w:val="1A1A1A"/>
          <w:sz w:val="22"/>
          <w:szCs w:val="22"/>
        </w:rPr>
        <w:t>(2018)</w:t>
      </w:r>
      <w:r>
        <w:rPr>
          <w:rFonts w:eastAsia="Times New Roman" w:cs="Arial"/>
          <w:bCs/>
          <w:color w:val="1A1A1A"/>
          <w:sz w:val="22"/>
          <w:szCs w:val="22"/>
        </w:rPr>
        <w:t xml:space="preserve">. </w:t>
      </w:r>
      <w:r w:rsidRPr="00DC1712">
        <w:rPr>
          <w:rFonts w:eastAsia="Times New Roman" w:cs="Arial"/>
          <w:bCs/>
          <w:i/>
          <w:color w:val="1A1A1A"/>
          <w:sz w:val="22"/>
          <w:szCs w:val="22"/>
        </w:rPr>
        <w:t>Assessing growth in hard-to-measure disciplines – encouraging student participation in educational research.</w:t>
      </w:r>
      <w:r>
        <w:rPr>
          <w:rFonts w:eastAsia="Times New Roman" w:cs="Arial"/>
          <w:bCs/>
          <w:color w:val="1A1A1A"/>
          <w:sz w:val="22"/>
          <w:szCs w:val="22"/>
        </w:rPr>
        <w:t xml:space="preserve"> </w:t>
      </w:r>
      <w:r w:rsidR="00DC1712">
        <w:rPr>
          <w:rFonts w:eastAsia="Times New Roman" w:cs="Arial"/>
          <w:bCs/>
          <w:color w:val="1A1A1A"/>
          <w:sz w:val="22"/>
          <w:szCs w:val="22"/>
        </w:rPr>
        <w:t>P</w:t>
      </w:r>
      <w:r>
        <w:rPr>
          <w:rFonts w:eastAsia="Times New Roman" w:cs="Arial"/>
          <w:bCs/>
          <w:color w:val="1A1A1A"/>
          <w:sz w:val="22"/>
          <w:szCs w:val="22"/>
        </w:rPr>
        <w:t>resented at the Association of Teacher Educators Annual Conference</w:t>
      </w:r>
      <w:r w:rsidR="003E2B2A">
        <w:rPr>
          <w:rFonts w:eastAsia="Times New Roman" w:cs="Arial"/>
          <w:bCs/>
          <w:color w:val="1A1A1A"/>
          <w:sz w:val="22"/>
          <w:szCs w:val="22"/>
        </w:rPr>
        <w:t>,</w:t>
      </w:r>
      <w:r>
        <w:rPr>
          <w:rFonts w:eastAsia="Times New Roman" w:cs="Arial"/>
          <w:bCs/>
          <w:color w:val="1A1A1A"/>
          <w:sz w:val="22"/>
          <w:szCs w:val="22"/>
        </w:rPr>
        <w:t xml:space="preserve"> Las Vegas, Nevada.</w:t>
      </w:r>
    </w:p>
    <w:p w14:paraId="4E8EE423" w14:textId="77777777" w:rsidR="00CC7EDC" w:rsidRDefault="00CC7EDC" w:rsidP="000313EA">
      <w:pPr>
        <w:ind w:left="720" w:right="540" w:hanging="720"/>
        <w:rPr>
          <w:rFonts w:eastAsia="Times New Roman" w:cs="Arial"/>
          <w:b/>
          <w:bCs/>
          <w:color w:val="1A1A1A"/>
          <w:sz w:val="22"/>
          <w:szCs w:val="22"/>
        </w:rPr>
      </w:pPr>
    </w:p>
    <w:p w14:paraId="587C155F" w14:textId="2D9DEFC2" w:rsidR="009A394E" w:rsidRDefault="009A394E" w:rsidP="000313EA">
      <w:pPr>
        <w:ind w:left="720" w:right="540" w:hanging="720"/>
        <w:rPr>
          <w:rFonts w:eastAsia="Times New Roman" w:cs="Arial"/>
          <w:bCs/>
          <w:color w:val="1A1A1A"/>
          <w:sz w:val="22"/>
          <w:szCs w:val="22"/>
        </w:rPr>
      </w:pPr>
      <w:r w:rsidRPr="009A394E">
        <w:rPr>
          <w:rFonts w:eastAsia="Times New Roman" w:cs="Arial"/>
          <w:b/>
          <w:bCs/>
          <w:color w:val="1A1A1A"/>
          <w:sz w:val="22"/>
          <w:szCs w:val="22"/>
        </w:rPr>
        <w:t>DiLoreto, M.</w:t>
      </w:r>
      <w:r>
        <w:rPr>
          <w:rFonts w:eastAsia="Times New Roman" w:cs="Arial"/>
          <w:bCs/>
          <w:color w:val="1A1A1A"/>
          <w:sz w:val="22"/>
          <w:szCs w:val="22"/>
        </w:rPr>
        <w:t xml:space="preserve"> (2017). </w:t>
      </w:r>
      <w:r w:rsidRPr="009A394E">
        <w:rPr>
          <w:rFonts w:eastAsia="Times New Roman" w:cs="Arial"/>
          <w:bCs/>
          <w:i/>
          <w:color w:val="1A1A1A"/>
          <w:sz w:val="22"/>
          <w:szCs w:val="22"/>
        </w:rPr>
        <w:t>Conceptions of assessment among Un</w:t>
      </w:r>
      <w:r w:rsidR="00DC1712">
        <w:rPr>
          <w:rFonts w:eastAsia="Times New Roman" w:cs="Arial"/>
          <w:bCs/>
          <w:i/>
          <w:color w:val="1A1A1A"/>
          <w:sz w:val="22"/>
          <w:szCs w:val="22"/>
        </w:rPr>
        <w:t xml:space="preserve">iversity Faculty and Students. </w:t>
      </w:r>
      <w:r w:rsidRPr="009A394E">
        <w:rPr>
          <w:rFonts w:eastAsia="Times New Roman" w:cs="Arial"/>
          <w:bCs/>
          <w:color w:val="1A1A1A"/>
          <w:sz w:val="22"/>
          <w:szCs w:val="22"/>
        </w:rPr>
        <w:t>Proceedings from the International Organization of Social Sciences and Behavioral Research</w:t>
      </w:r>
      <w:r>
        <w:rPr>
          <w:rFonts w:eastAsia="Times New Roman" w:cs="Arial"/>
          <w:bCs/>
          <w:color w:val="1A1A1A"/>
          <w:sz w:val="22"/>
          <w:szCs w:val="22"/>
        </w:rPr>
        <w:t xml:space="preserve">, Las Vegas, Nevada.  </w:t>
      </w:r>
    </w:p>
    <w:p w14:paraId="737183D1" w14:textId="77777777" w:rsidR="009A394E" w:rsidRDefault="009A394E" w:rsidP="000313EA">
      <w:pPr>
        <w:ind w:left="720" w:right="540" w:hanging="720"/>
        <w:rPr>
          <w:rFonts w:eastAsia="Times New Roman" w:cs="Arial"/>
          <w:bCs/>
          <w:color w:val="1A1A1A"/>
          <w:sz w:val="22"/>
          <w:szCs w:val="22"/>
        </w:rPr>
      </w:pPr>
    </w:p>
    <w:p w14:paraId="04D06153" w14:textId="550B1EDE" w:rsidR="009218DB" w:rsidRPr="00E965DA" w:rsidRDefault="009218DB" w:rsidP="000313EA">
      <w:pPr>
        <w:ind w:left="720" w:right="540" w:hanging="720"/>
        <w:rPr>
          <w:rFonts w:eastAsia="Times New Roman" w:cs="Arial"/>
          <w:bCs/>
          <w:color w:val="1A1A1A"/>
          <w:sz w:val="22"/>
          <w:szCs w:val="22"/>
        </w:rPr>
      </w:pPr>
      <w:r w:rsidRPr="00E965DA">
        <w:rPr>
          <w:rFonts w:eastAsia="Times New Roman" w:cs="Arial"/>
          <w:bCs/>
          <w:color w:val="1A1A1A"/>
          <w:sz w:val="22"/>
          <w:szCs w:val="22"/>
        </w:rPr>
        <w:t xml:space="preserve">Ash, G., Shope, S., </w:t>
      </w:r>
      <w:r w:rsidRPr="00E965DA">
        <w:rPr>
          <w:rFonts w:eastAsia="Times New Roman" w:cs="Arial"/>
          <w:b/>
          <w:bCs/>
          <w:color w:val="1A1A1A"/>
          <w:sz w:val="22"/>
          <w:szCs w:val="22"/>
        </w:rPr>
        <w:t>DiLoreto, M</w:t>
      </w:r>
      <w:r w:rsidRPr="00E965DA">
        <w:rPr>
          <w:rFonts w:eastAsia="Times New Roman" w:cs="Arial"/>
          <w:bCs/>
          <w:color w:val="1A1A1A"/>
          <w:sz w:val="22"/>
          <w:szCs w:val="22"/>
        </w:rPr>
        <w:t xml:space="preserve">., &amp; Johnson, J. (2017). </w:t>
      </w:r>
      <w:r w:rsidRPr="00E965DA">
        <w:rPr>
          <w:rFonts w:eastAsia="Times New Roman" w:cs="Arial"/>
          <w:i/>
          <w:sz w:val="22"/>
          <w:szCs w:val="22"/>
        </w:rPr>
        <w:t>A collaborative model for innovative facility-based educational programming: The JCESC-EOCC oil and gas certification training program.</w:t>
      </w:r>
      <w:r w:rsidRPr="00E965DA">
        <w:rPr>
          <w:rFonts w:eastAsia="Times New Roman" w:cs="Arial"/>
          <w:sz w:val="22"/>
          <w:szCs w:val="22"/>
        </w:rPr>
        <w:t xml:space="preserve">  </w:t>
      </w:r>
      <w:r w:rsidRPr="00E965DA">
        <w:rPr>
          <w:rFonts w:eastAsia="Times New Roman" w:cs="Arial"/>
          <w:bCs/>
          <w:color w:val="1A1A1A"/>
          <w:sz w:val="22"/>
          <w:szCs w:val="22"/>
        </w:rPr>
        <w:t>Paper presented at the Correctional Education Association Leadership Forum, Cleveland, Ohio.</w:t>
      </w:r>
    </w:p>
    <w:bookmarkEnd w:id="2"/>
    <w:p w14:paraId="2BBEA27D" w14:textId="77777777" w:rsidR="00FE2AEB" w:rsidRPr="00E965DA" w:rsidRDefault="00FE2AEB" w:rsidP="000313EA">
      <w:pPr>
        <w:ind w:left="720" w:right="540" w:hanging="720"/>
        <w:rPr>
          <w:rFonts w:eastAsia="Times New Roman" w:cs="Arial"/>
          <w:bCs/>
          <w:color w:val="1A1A1A"/>
          <w:sz w:val="22"/>
          <w:szCs w:val="22"/>
        </w:rPr>
      </w:pPr>
    </w:p>
    <w:p w14:paraId="7D29895D" w14:textId="77777777" w:rsidR="000313EA" w:rsidRPr="00E965DA" w:rsidRDefault="000313EA" w:rsidP="000313EA">
      <w:pPr>
        <w:ind w:left="720" w:right="540" w:hanging="720"/>
        <w:rPr>
          <w:rFonts w:eastAsia="Times New Roman" w:cs="Arial"/>
          <w:bCs/>
          <w:color w:val="1A1A1A"/>
          <w:sz w:val="22"/>
          <w:szCs w:val="22"/>
        </w:rPr>
      </w:pPr>
      <w:r w:rsidRPr="00E965DA">
        <w:rPr>
          <w:rFonts w:eastAsia="Times New Roman" w:cs="Arial"/>
          <w:b/>
          <w:bCs/>
          <w:color w:val="1A1A1A"/>
          <w:sz w:val="22"/>
          <w:szCs w:val="22"/>
        </w:rPr>
        <w:lastRenderedPageBreak/>
        <w:t xml:space="preserve">DiLoreto, M., </w:t>
      </w:r>
      <w:r w:rsidRPr="00E965DA">
        <w:rPr>
          <w:rFonts w:eastAsia="Times New Roman" w:cs="Arial"/>
          <w:bCs/>
          <w:color w:val="1A1A1A"/>
          <w:sz w:val="22"/>
          <w:szCs w:val="22"/>
        </w:rPr>
        <w:t>&amp; Gray, J.</w:t>
      </w:r>
      <w:r w:rsidRPr="00E965DA">
        <w:rPr>
          <w:rFonts w:eastAsia="Times New Roman" w:cs="Arial"/>
          <w:b/>
          <w:bCs/>
          <w:color w:val="1A1A1A"/>
          <w:sz w:val="22"/>
          <w:szCs w:val="22"/>
        </w:rPr>
        <w:t xml:space="preserve"> </w:t>
      </w:r>
      <w:r w:rsidRPr="00E965DA">
        <w:rPr>
          <w:rFonts w:eastAsia="Times New Roman" w:cs="Arial"/>
          <w:bCs/>
          <w:color w:val="1A1A1A"/>
          <w:sz w:val="22"/>
          <w:szCs w:val="22"/>
        </w:rPr>
        <w:t>(2015).</w:t>
      </w:r>
      <w:r w:rsidRPr="00E965DA">
        <w:rPr>
          <w:rFonts w:eastAsia="Times New Roman" w:cs="Arial"/>
          <w:b/>
          <w:bCs/>
          <w:color w:val="1A1A1A"/>
          <w:sz w:val="22"/>
          <w:szCs w:val="22"/>
        </w:rPr>
        <w:t xml:space="preserve"> </w:t>
      </w:r>
      <w:r w:rsidRPr="00E965DA">
        <w:rPr>
          <w:rFonts w:eastAsia="Times New Roman" w:cs="Arial"/>
          <w:bCs/>
          <w:i/>
          <w:color w:val="1A1A1A"/>
          <w:sz w:val="22"/>
          <w:szCs w:val="22"/>
        </w:rPr>
        <w:t>Student satisfaction and perceived learning in online learning environments: The development of the OLS-OLE instrument.</w:t>
      </w:r>
      <w:r w:rsidRPr="00E965DA">
        <w:rPr>
          <w:rFonts w:eastAsia="Times New Roman" w:cs="Arial"/>
          <w:bCs/>
          <w:color w:val="1A1A1A"/>
          <w:sz w:val="22"/>
          <w:szCs w:val="22"/>
        </w:rPr>
        <w:t xml:space="preserve"> Paper presented at the 21</w:t>
      </w:r>
      <w:r w:rsidRPr="00E965DA">
        <w:rPr>
          <w:rFonts w:eastAsia="Times New Roman" w:cs="Arial"/>
          <w:bCs/>
          <w:color w:val="1A1A1A"/>
          <w:sz w:val="22"/>
          <w:szCs w:val="22"/>
          <w:vertAlign w:val="superscript"/>
        </w:rPr>
        <w:t>st</w:t>
      </w:r>
      <w:r w:rsidRPr="00E965DA">
        <w:rPr>
          <w:rFonts w:eastAsia="Times New Roman" w:cs="Arial"/>
          <w:bCs/>
          <w:color w:val="1A1A1A"/>
          <w:sz w:val="22"/>
          <w:szCs w:val="22"/>
        </w:rPr>
        <w:t xml:space="preserve"> Annual Online Learning Consortium International Conference, Orlando, Florida.</w:t>
      </w:r>
    </w:p>
    <w:p w14:paraId="3D87A601" w14:textId="77777777" w:rsidR="000313EA" w:rsidRPr="00E965DA" w:rsidRDefault="000313EA" w:rsidP="000313EA">
      <w:pPr>
        <w:ind w:left="720" w:right="540" w:hanging="720"/>
        <w:rPr>
          <w:rFonts w:eastAsia="Times New Roman" w:cs="Arial"/>
          <w:b/>
          <w:bCs/>
          <w:color w:val="1A1A1A"/>
          <w:sz w:val="22"/>
          <w:szCs w:val="22"/>
        </w:rPr>
      </w:pPr>
    </w:p>
    <w:p w14:paraId="17F83986" w14:textId="77777777" w:rsidR="000313EA" w:rsidRPr="00E965DA" w:rsidRDefault="000313EA" w:rsidP="000313EA">
      <w:pPr>
        <w:ind w:left="720" w:right="540" w:hanging="720"/>
        <w:rPr>
          <w:rFonts w:eastAsia="Times New Roman" w:cs="Arial"/>
          <w:color w:val="1A1A1A"/>
          <w:sz w:val="22"/>
          <w:szCs w:val="22"/>
        </w:rPr>
      </w:pPr>
      <w:r w:rsidRPr="00E965DA">
        <w:rPr>
          <w:rFonts w:eastAsia="Times New Roman" w:cs="Arial"/>
          <w:bCs/>
          <w:color w:val="1A1A1A"/>
          <w:sz w:val="22"/>
          <w:szCs w:val="22"/>
        </w:rPr>
        <w:t>Gray, J.,</w:t>
      </w:r>
      <w:r w:rsidRPr="00E965DA">
        <w:rPr>
          <w:rFonts w:eastAsia="Times New Roman" w:cs="Arial"/>
          <w:color w:val="1A1A1A"/>
          <w:sz w:val="22"/>
          <w:szCs w:val="22"/>
        </w:rPr>
        <w:t xml:space="preserve"> &amp; </w:t>
      </w:r>
      <w:r w:rsidRPr="00E965DA">
        <w:rPr>
          <w:rFonts w:eastAsia="Times New Roman" w:cs="Arial"/>
          <w:b/>
          <w:color w:val="1A1A1A"/>
          <w:sz w:val="22"/>
          <w:szCs w:val="22"/>
        </w:rPr>
        <w:t>DiLoreto, M.</w:t>
      </w:r>
      <w:r w:rsidRPr="00E965DA">
        <w:rPr>
          <w:rFonts w:eastAsia="Times New Roman" w:cs="Arial"/>
          <w:b/>
          <w:bCs/>
          <w:color w:val="1A1A1A"/>
          <w:sz w:val="22"/>
          <w:szCs w:val="22"/>
        </w:rPr>
        <w:t xml:space="preserve"> </w:t>
      </w:r>
      <w:r w:rsidRPr="00E965DA">
        <w:rPr>
          <w:rFonts w:eastAsia="Times New Roman" w:cs="Arial"/>
          <w:color w:val="1A1A1A"/>
          <w:sz w:val="22"/>
          <w:szCs w:val="22"/>
        </w:rPr>
        <w:t>(2015). </w:t>
      </w:r>
      <w:r w:rsidRPr="00E965DA">
        <w:rPr>
          <w:rFonts w:eastAsia="Times New Roman" w:cs="Arial"/>
          <w:i/>
          <w:iCs/>
          <w:color w:val="1A1A1A"/>
          <w:sz w:val="22"/>
          <w:szCs w:val="22"/>
        </w:rPr>
        <w:t>Student satisfaction and perceived learning in online learning environments: The mediating effect of student engagement</w:t>
      </w:r>
      <w:r w:rsidRPr="00E965DA">
        <w:rPr>
          <w:rFonts w:eastAsia="Times New Roman" w:cs="Arial"/>
          <w:color w:val="1A1A1A"/>
          <w:sz w:val="22"/>
          <w:szCs w:val="22"/>
        </w:rPr>
        <w:t>. Paper presented at the Annual Meeting of the National Council of Professors of Educational Leadership, Washington, D.C.</w:t>
      </w:r>
    </w:p>
    <w:p w14:paraId="28C39642" w14:textId="77777777" w:rsidR="000313EA" w:rsidRPr="00E965DA" w:rsidRDefault="000313EA" w:rsidP="000313EA">
      <w:pPr>
        <w:ind w:left="720" w:right="540" w:hanging="720"/>
        <w:rPr>
          <w:rFonts w:cs="Arial"/>
          <w:b/>
          <w:sz w:val="22"/>
          <w:szCs w:val="22"/>
        </w:rPr>
      </w:pPr>
    </w:p>
    <w:p w14:paraId="72682DE0" w14:textId="77777777" w:rsidR="000313EA" w:rsidRPr="00E965DA" w:rsidRDefault="000313EA" w:rsidP="000313EA">
      <w:pPr>
        <w:ind w:left="720" w:right="540" w:hanging="720"/>
        <w:rPr>
          <w:rFonts w:cs="Arial"/>
          <w:bCs/>
          <w:sz w:val="22"/>
          <w:szCs w:val="22"/>
        </w:rPr>
      </w:pPr>
      <w:r w:rsidRPr="00E965DA">
        <w:rPr>
          <w:rFonts w:cs="Arial"/>
          <w:b/>
          <w:sz w:val="22"/>
          <w:szCs w:val="22"/>
        </w:rPr>
        <w:t xml:space="preserve">DiLoreto, M., </w:t>
      </w:r>
      <w:r w:rsidRPr="00E965DA">
        <w:rPr>
          <w:rFonts w:cs="Arial"/>
          <w:sz w:val="22"/>
          <w:szCs w:val="22"/>
        </w:rPr>
        <w:t xml:space="preserve">Nguyen-Nguyen, G., &amp; Stout, D. L. (2015). </w:t>
      </w:r>
      <w:r w:rsidRPr="00E965DA">
        <w:rPr>
          <w:rFonts w:cs="Arial"/>
          <w:bCs/>
          <w:i/>
          <w:sz w:val="22"/>
          <w:szCs w:val="22"/>
        </w:rPr>
        <w:t>CARI: A model of assessment for educator preparation programs</w:t>
      </w:r>
      <w:r w:rsidRPr="00E965DA">
        <w:rPr>
          <w:rFonts w:cs="Arial"/>
          <w:bCs/>
          <w:sz w:val="22"/>
          <w:szCs w:val="22"/>
        </w:rPr>
        <w:t>.</w:t>
      </w:r>
      <w:r w:rsidRPr="00E965DA">
        <w:rPr>
          <w:rFonts w:cs="Arial"/>
          <w:b/>
          <w:bCs/>
          <w:sz w:val="22"/>
          <w:szCs w:val="22"/>
        </w:rPr>
        <w:t xml:space="preserve"> </w:t>
      </w:r>
      <w:r w:rsidRPr="00E965DA">
        <w:rPr>
          <w:rFonts w:cs="Arial"/>
          <w:sz w:val="22"/>
          <w:szCs w:val="22"/>
        </w:rPr>
        <w:t>Proceedings from the annual meeting of the Hawaii International Conference on Education, Honolulu, Hawaii.</w:t>
      </w:r>
    </w:p>
    <w:p w14:paraId="21B4EAA8" w14:textId="77777777" w:rsidR="000313EA" w:rsidRPr="00E965DA" w:rsidRDefault="000313EA" w:rsidP="000313EA">
      <w:pPr>
        <w:rPr>
          <w:rFonts w:cs="Arial"/>
          <w:b/>
          <w:sz w:val="22"/>
          <w:szCs w:val="22"/>
        </w:rPr>
      </w:pPr>
    </w:p>
    <w:p w14:paraId="349AE14F" w14:textId="2C3D7B4A" w:rsidR="000313EA" w:rsidRPr="00E965DA" w:rsidRDefault="000313EA" w:rsidP="00B41A49">
      <w:pPr>
        <w:ind w:left="720" w:hanging="720"/>
        <w:rPr>
          <w:rFonts w:eastAsia="Times New Roman" w:cs="Arial"/>
          <w:sz w:val="22"/>
          <w:szCs w:val="22"/>
        </w:rPr>
      </w:pPr>
      <w:r w:rsidRPr="00E965DA">
        <w:rPr>
          <w:rFonts w:cs="Arial"/>
          <w:b/>
          <w:sz w:val="22"/>
          <w:szCs w:val="22"/>
        </w:rPr>
        <w:t xml:space="preserve">DiLoreto, M., </w:t>
      </w:r>
      <w:r w:rsidRPr="00E965DA">
        <w:rPr>
          <w:rFonts w:cs="Arial"/>
          <w:sz w:val="22"/>
          <w:szCs w:val="22"/>
        </w:rPr>
        <w:t>&amp; Gaines, T. (2014).</w:t>
      </w:r>
      <w:r w:rsidRPr="00E965DA">
        <w:rPr>
          <w:rFonts w:eastAsia="Times New Roman" w:cs="Arial"/>
          <w:sz w:val="22"/>
          <w:szCs w:val="22"/>
        </w:rPr>
        <w:t xml:space="preserve"> </w:t>
      </w:r>
      <w:r w:rsidRPr="00E965DA">
        <w:rPr>
          <w:rFonts w:eastAsia="Times New Roman" w:cs="Arial"/>
          <w:i/>
          <w:sz w:val="22"/>
          <w:szCs w:val="22"/>
        </w:rPr>
        <w:t>An investigation of discrepancies between qualitative and quantitative findings in survey research</w:t>
      </w:r>
      <w:r w:rsidRPr="00E965DA">
        <w:rPr>
          <w:rFonts w:eastAsia="Times New Roman" w:cs="Arial"/>
          <w:sz w:val="22"/>
          <w:szCs w:val="22"/>
        </w:rPr>
        <w:t xml:space="preserve">. Proceedings from the Annual Rocky Mountain Educational Research Association (RMERA), Pensacola Beach, Florida. </w:t>
      </w:r>
    </w:p>
    <w:p w14:paraId="34C268F8" w14:textId="77777777" w:rsidR="000313EA" w:rsidRPr="00E965DA" w:rsidRDefault="000313EA" w:rsidP="000313EA">
      <w:pPr>
        <w:ind w:left="720" w:right="630" w:hanging="720"/>
        <w:rPr>
          <w:rFonts w:cs="Arial"/>
          <w:b/>
          <w:sz w:val="22"/>
          <w:szCs w:val="22"/>
        </w:rPr>
      </w:pPr>
    </w:p>
    <w:p w14:paraId="2141C0B2" w14:textId="77777777" w:rsidR="000313EA" w:rsidRPr="00E965DA" w:rsidRDefault="000313EA" w:rsidP="000313EA">
      <w:pPr>
        <w:ind w:left="720" w:right="630" w:hanging="720"/>
        <w:rPr>
          <w:rFonts w:cs="Arial"/>
          <w:sz w:val="22"/>
          <w:szCs w:val="22"/>
        </w:rPr>
      </w:pPr>
      <w:r w:rsidRPr="00E965DA">
        <w:rPr>
          <w:rFonts w:cs="Arial"/>
          <w:b/>
          <w:sz w:val="22"/>
          <w:szCs w:val="22"/>
        </w:rPr>
        <w:t>DiLoreto, M.,</w:t>
      </w:r>
      <w:r w:rsidRPr="00E965DA">
        <w:rPr>
          <w:rFonts w:cs="Arial"/>
          <w:sz w:val="22"/>
          <w:szCs w:val="22"/>
        </w:rPr>
        <w:t xml:space="preserve"> &amp; Leite, M. (2013). </w:t>
      </w:r>
      <w:r w:rsidRPr="00E965DA">
        <w:rPr>
          <w:rFonts w:cs="Arial"/>
          <w:i/>
          <w:sz w:val="22"/>
          <w:szCs w:val="22"/>
        </w:rPr>
        <w:t>Developing a culture of continuous improvement: A case study</w:t>
      </w:r>
      <w:r w:rsidRPr="00E965DA">
        <w:rPr>
          <w:rFonts w:cs="Arial"/>
          <w:sz w:val="22"/>
          <w:szCs w:val="22"/>
        </w:rPr>
        <w:t>. Presented at the 40</w:t>
      </w:r>
      <w:r w:rsidRPr="00E965DA">
        <w:rPr>
          <w:rFonts w:cs="Arial"/>
          <w:sz w:val="22"/>
          <w:szCs w:val="22"/>
          <w:vertAlign w:val="superscript"/>
        </w:rPr>
        <w:t>th</w:t>
      </w:r>
      <w:r w:rsidRPr="00E965DA">
        <w:rPr>
          <w:rFonts w:cs="Arial"/>
          <w:sz w:val="22"/>
          <w:szCs w:val="22"/>
        </w:rPr>
        <w:t xml:space="preserve"> Annual Southern Association for Institutional Research, Memphis, Tennessee.</w:t>
      </w:r>
    </w:p>
    <w:p w14:paraId="728A34E4" w14:textId="77777777" w:rsidR="000313EA" w:rsidRPr="00E965DA" w:rsidRDefault="000313EA" w:rsidP="000313EA">
      <w:pPr>
        <w:ind w:left="720" w:right="630" w:hanging="720"/>
        <w:rPr>
          <w:rFonts w:cs="Arial"/>
          <w:sz w:val="22"/>
          <w:szCs w:val="22"/>
        </w:rPr>
      </w:pPr>
    </w:p>
    <w:p w14:paraId="3B1C12ED" w14:textId="77777777" w:rsidR="000313EA" w:rsidRPr="00E965DA" w:rsidRDefault="000313EA" w:rsidP="000313EA">
      <w:pPr>
        <w:ind w:left="720" w:right="630" w:hanging="720"/>
        <w:rPr>
          <w:rFonts w:cs="Arial"/>
          <w:sz w:val="22"/>
          <w:szCs w:val="22"/>
        </w:rPr>
      </w:pPr>
      <w:r w:rsidRPr="00E965DA">
        <w:rPr>
          <w:rFonts w:cs="Arial"/>
          <w:b/>
          <w:sz w:val="22"/>
          <w:szCs w:val="22"/>
        </w:rPr>
        <w:t>DiLoreto, M.,</w:t>
      </w:r>
      <w:r w:rsidRPr="00E965DA">
        <w:rPr>
          <w:rFonts w:cs="Arial"/>
          <w:sz w:val="22"/>
          <w:szCs w:val="22"/>
        </w:rPr>
        <w:t xml:space="preserve"> &amp; Leite, M. (2013). </w:t>
      </w:r>
      <w:r w:rsidRPr="00E965DA">
        <w:rPr>
          <w:rFonts w:cs="Arial"/>
          <w:i/>
          <w:sz w:val="22"/>
          <w:szCs w:val="22"/>
        </w:rPr>
        <w:t>Accountability and assessment: What does it really matter? One institution’s journey to eliminate a fear of accountability and develop a culture of assessment</w:t>
      </w:r>
      <w:r w:rsidRPr="00E965DA">
        <w:rPr>
          <w:rFonts w:cs="Arial"/>
          <w:sz w:val="22"/>
          <w:szCs w:val="22"/>
        </w:rPr>
        <w:t>. Presented at the 13</w:t>
      </w:r>
      <w:r w:rsidRPr="00E965DA">
        <w:rPr>
          <w:rFonts w:cs="Arial"/>
          <w:sz w:val="22"/>
          <w:szCs w:val="22"/>
          <w:vertAlign w:val="superscript"/>
        </w:rPr>
        <w:t>th</w:t>
      </w:r>
      <w:r w:rsidRPr="00E965DA">
        <w:rPr>
          <w:rFonts w:cs="Arial"/>
          <w:sz w:val="22"/>
          <w:szCs w:val="22"/>
        </w:rPr>
        <w:t xml:space="preserve"> Annual Texas A&amp;M Assessment Conference, College Station, Texas. </w:t>
      </w:r>
    </w:p>
    <w:p w14:paraId="3F0EF0EE" w14:textId="77777777" w:rsidR="000313EA" w:rsidRPr="00E965DA" w:rsidRDefault="000313EA" w:rsidP="000313EA">
      <w:pPr>
        <w:ind w:right="630"/>
        <w:rPr>
          <w:rFonts w:cs="Arial"/>
          <w:sz w:val="22"/>
          <w:szCs w:val="22"/>
        </w:rPr>
      </w:pPr>
    </w:p>
    <w:p w14:paraId="3B3DA457" w14:textId="299774AE" w:rsidR="000313EA" w:rsidRPr="00E965DA" w:rsidRDefault="000313EA" w:rsidP="00EF7D05">
      <w:pPr>
        <w:ind w:left="720" w:right="630" w:hanging="720"/>
        <w:rPr>
          <w:rFonts w:cs="Arial"/>
          <w:sz w:val="22"/>
          <w:szCs w:val="22"/>
        </w:rPr>
      </w:pPr>
      <w:r w:rsidRPr="00E965DA">
        <w:rPr>
          <w:rFonts w:cs="Arial"/>
          <w:b/>
          <w:sz w:val="22"/>
          <w:szCs w:val="22"/>
        </w:rPr>
        <w:t>DiLoreto, M.</w:t>
      </w:r>
      <w:r w:rsidRPr="00E965DA">
        <w:rPr>
          <w:rFonts w:cs="Arial"/>
          <w:sz w:val="22"/>
          <w:szCs w:val="22"/>
        </w:rPr>
        <w:t xml:space="preserve"> (2012). </w:t>
      </w:r>
      <w:r w:rsidRPr="00E965DA">
        <w:rPr>
          <w:rFonts w:cs="Arial"/>
          <w:i/>
          <w:sz w:val="22"/>
          <w:szCs w:val="22"/>
        </w:rPr>
        <w:t>Creating a culture of assessment: One university’s journey from information to reformation</w:t>
      </w:r>
      <w:r w:rsidRPr="00E965DA">
        <w:rPr>
          <w:rFonts w:cs="Arial"/>
          <w:sz w:val="22"/>
          <w:szCs w:val="22"/>
        </w:rPr>
        <w:t>. Presented at the 12</w:t>
      </w:r>
      <w:r w:rsidRPr="00E965DA">
        <w:rPr>
          <w:rFonts w:cs="Arial"/>
          <w:sz w:val="22"/>
          <w:szCs w:val="22"/>
          <w:vertAlign w:val="superscript"/>
        </w:rPr>
        <w:t>th</w:t>
      </w:r>
      <w:r w:rsidR="00E965DA">
        <w:rPr>
          <w:rFonts w:cs="Arial"/>
          <w:sz w:val="22"/>
          <w:szCs w:val="22"/>
        </w:rPr>
        <w:t xml:space="preserve"> Annual Texas A&amp;M Assessment </w:t>
      </w:r>
      <w:r w:rsidRPr="00E965DA">
        <w:rPr>
          <w:rFonts w:cs="Arial"/>
          <w:sz w:val="22"/>
          <w:szCs w:val="22"/>
        </w:rPr>
        <w:t xml:space="preserve">Conference, College Station, Texas. </w:t>
      </w:r>
    </w:p>
    <w:p w14:paraId="46D67B31" w14:textId="77777777" w:rsidR="000313EA" w:rsidRPr="00E965DA" w:rsidRDefault="000313EA" w:rsidP="00EF7D05">
      <w:pPr>
        <w:ind w:left="720" w:right="630" w:hanging="720"/>
        <w:rPr>
          <w:rFonts w:cs="Arial"/>
          <w:b/>
          <w:sz w:val="22"/>
          <w:szCs w:val="22"/>
        </w:rPr>
      </w:pPr>
    </w:p>
    <w:p w14:paraId="2D40DB9F" w14:textId="724EC4FB" w:rsidR="000313EA" w:rsidRPr="00E965DA" w:rsidRDefault="000313EA" w:rsidP="00EF7D05">
      <w:pPr>
        <w:tabs>
          <w:tab w:val="left" w:pos="90"/>
        </w:tabs>
        <w:ind w:left="720" w:right="630" w:hanging="720"/>
        <w:rPr>
          <w:rFonts w:cs="Arial"/>
          <w:sz w:val="22"/>
          <w:szCs w:val="22"/>
        </w:rPr>
      </w:pPr>
      <w:r w:rsidRPr="00E965DA">
        <w:rPr>
          <w:rFonts w:cs="Arial"/>
          <w:b/>
          <w:sz w:val="22"/>
          <w:szCs w:val="22"/>
        </w:rPr>
        <w:t>DiLoreto, M.</w:t>
      </w:r>
      <w:r w:rsidRPr="00E965DA">
        <w:rPr>
          <w:rFonts w:cs="Arial"/>
          <w:sz w:val="22"/>
          <w:szCs w:val="22"/>
        </w:rPr>
        <w:t xml:space="preserve"> (2012). </w:t>
      </w:r>
      <w:r w:rsidRPr="00E965DA">
        <w:rPr>
          <w:rFonts w:cs="Arial"/>
          <w:i/>
          <w:sz w:val="22"/>
          <w:szCs w:val="22"/>
        </w:rPr>
        <w:t>Teacher preparation and its impact on mathematics achievement</w:t>
      </w:r>
      <w:r w:rsidRPr="00E965DA">
        <w:rPr>
          <w:rFonts w:cs="Arial"/>
          <w:sz w:val="22"/>
          <w:szCs w:val="22"/>
        </w:rPr>
        <w:t>. Presented at the 64</w:t>
      </w:r>
      <w:r w:rsidRPr="00E965DA">
        <w:rPr>
          <w:rFonts w:cs="Arial"/>
          <w:sz w:val="22"/>
          <w:szCs w:val="22"/>
          <w:vertAlign w:val="superscript"/>
        </w:rPr>
        <w:t>th</w:t>
      </w:r>
      <w:r w:rsidRPr="00E965DA">
        <w:rPr>
          <w:rFonts w:cs="Arial"/>
          <w:sz w:val="22"/>
          <w:szCs w:val="22"/>
        </w:rPr>
        <w:t xml:space="preserve"> Annual American Asso</w:t>
      </w:r>
      <w:r w:rsidR="00E965DA">
        <w:rPr>
          <w:rFonts w:cs="Arial"/>
          <w:sz w:val="22"/>
          <w:szCs w:val="22"/>
        </w:rPr>
        <w:t xml:space="preserve">ciation of Colleges of Teacher </w:t>
      </w:r>
      <w:r w:rsidRPr="00E965DA">
        <w:rPr>
          <w:rFonts w:cs="Arial"/>
          <w:sz w:val="22"/>
          <w:szCs w:val="22"/>
        </w:rPr>
        <w:t>Education (AACTE) Conference, Chicago, Illinois.</w:t>
      </w:r>
    </w:p>
    <w:p w14:paraId="2C362DEB" w14:textId="77777777" w:rsidR="000313EA" w:rsidRPr="00E965DA" w:rsidRDefault="000313EA" w:rsidP="000313EA">
      <w:pPr>
        <w:ind w:right="630"/>
        <w:rPr>
          <w:rFonts w:cs="Arial"/>
          <w:b/>
          <w:sz w:val="22"/>
          <w:szCs w:val="22"/>
        </w:rPr>
      </w:pPr>
    </w:p>
    <w:p w14:paraId="358C4AF7" w14:textId="22F98D79" w:rsidR="000313EA" w:rsidRPr="00E965DA" w:rsidRDefault="000313EA" w:rsidP="00EF7D05">
      <w:pPr>
        <w:ind w:left="720" w:right="630" w:hanging="720"/>
        <w:rPr>
          <w:rFonts w:cs="Arial"/>
          <w:i/>
          <w:sz w:val="22"/>
          <w:szCs w:val="22"/>
        </w:rPr>
      </w:pPr>
      <w:r w:rsidRPr="00E965DA">
        <w:rPr>
          <w:rFonts w:cs="Arial"/>
          <w:b/>
          <w:sz w:val="22"/>
          <w:szCs w:val="22"/>
        </w:rPr>
        <w:t>DiLoreto, M.,</w:t>
      </w:r>
      <w:r w:rsidRPr="00E965DA">
        <w:rPr>
          <w:rFonts w:cs="Arial"/>
          <w:sz w:val="22"/>
          <w:szCs w:val="22"/>
        </w:rPr>
        <w:t xml:space="preserve"> &amp; Stout, D. L. (2011). </w:t>
      </w:r>
      <w:r w:rsidRPr="00E965DA">
        <w:rPr>
          <w:rFonts w:cs="Arial"/>
          <w:i/>
          <w:sz w:val="22"/>
          <w:szCs w:val="22"/>
        </w:rPr>
        <w:t>Moving from good to great: Using school</w:t>
      </w:r>
      <w:r w:rsidR="006A496E">
        <w:rPr>
          <w:rFonts w:cs="Arial"/>
          <w:i/>
          <w:sz w:val="22"/>
          <w:szCs w:val="22"/>
        </w:rPr>
        <w:t>-</w:t>
      </w:r>
      <w:r w:rsidRPr="00E965DA">
        <w:rPr>
          <w:rFonts w:cs="Arial"/>
          <w:i/>
          <w:sz w:val="22"/>
          <w:szCs w:val="22"/>
        </w:rPr>
        <w:t>based partnerships to improve teacher education</w:t>
      </w:r>
      <w:r w:rsidRPr="00E965DA">
        <w:rPr>
          <w:rFonts w:cs="Arial"/>
          <w:sz w:val="22"/>
          <w:szCs w:val="22"/>
        </w:rPr>
        <w:t>. Presente</w:t>
      </w:r>
      <w:r w:rsidR="00E965DA">
        <w:rPr>
          <w:rFonts w:cs="Arial"/>
          <w:sz w:val="22"/>
          <w:szCs w:val="22"/>
        </w:rPr>
        <w:t xml:space="preserve">d at the annual meeting of the </w:t>
      </w:r>
      <w:r w:rsidRPr="00E965DA">
        <w:rPr>
          <w:rFonts w:cs="Arial"/>
          <w:sz w:val="22"/>
          <w:szCs w:val="22"/>
        </w:rPr>
        <w:t>Hawaii International Conference on Education, Honolulu, Hawaii.</w:t>
      </w:r>
    </w:p>
    <w:p w14:paraId="6224C137" w14:textId="77777777" w:rsidR="000313EA" w:rsidRPr="00E965DA" w:rsidRDefault="000313EA" w:rsidP="000313EA">
      <w:pPr>
        <w:ind w:right="630"/>
        <w:rPr>
          <w:rFonts w:cs="Arial"/>
          <w:sz w:val="22"/>
          <w:szCs w:val="22"/>
        </w:rPr>
      </w:pPr>
    </w:p>
    <w:p w14:paraId="1D277129" w14:textId="77777777" w:rsidR="0065756A" w:rsidRPr="00E965DA" w:rsidRDefault="0065756A" w:rsidP="0065756A">
      <w:pPr>
        <w:ind w:right="630"/>
        <w:rPr>
          <w:b/>
          <w:sz w:val="22"/>
          <w:szCs w:val="22"/>
          <w:u w:val="single"/>
        </w:rPr>
      </w:pPr>
      <w:r w:rsidRPr="00E965DA">
        <w:rPr>
          <w:b/>
          <w:sz w:val="22"/>
          <w:szCs w:val="22"/>
          <w:u w:val="single"/>
        </w:rPr>
        <w:t>Poster Presentations</w:t>
      </w:r>
    </w:p>
    <w:p w14:paraId="0D2CF688" w14:textId="4DAFA305" w:rsidR="0065756A" w:rsidRPr="00E965DA" w:rsidRDefault="0065756A" w:rsidP="00EF7D05">
      <w:pPr>
        <w:ind w:left="720" w:right="630" w:hanging="720"/>
        <w:rPr>
          <w:rFonts w:cs="Arial"/>
          <w:sz w:val="22"/>
          <w:szCs w:val="22"/>
        </w:rPr>
      </w:pPr>
      <w:r w:rsidRPr="00E965DA">
        <w:rPr>
          <w:rFonts w:cs="Arial"/>
          <w:b/>
          <w:sz w:val="22"/>
          <w:szCs w:val="22"/>
        </w:rPr>
        <w:t>DiLoreto, M.</w:t>
      </w:r>
      <w:r w:rsidRPr="00E965DA">
        <w:rPr>
          <w:rFonts w:cs="Arial"/>
          <w:sz w:val="22"/>
          <w:szCs w:val="22"/>
        </w:rPr>
        <w:t xml:space="preserve"> (2011). </w:t>
      </w:r>
      <w:r w:rsidRPr="00E965DA">
        <w:rPr>
          <w:rFonts w:cs="Arial"/>
          <w:i/>
          <w:sz w:val="22"/>
          <w:szCs w:val="22"/>
        </w:rPr>
        <w:t>Teacher preparation and its impact on mathematics achievement</w:t>
      </w:r>
      <w:r>
        <w:rPr>
          <w:rFonts w:cs="Arial"/>
          <w:sz w:val="22"/>
          <w:szCs w:val="22"/>
        </w:rPr>
        <w:t xml:space="preserve">. </w:t>
      </w:r>
      <w:r w:rsidRPr="00E965DA">
        <w:rPr>
          <w:rFonts w:cs="Arial"/>
          <w:sz w:val="22"/>
          <w:szCs w:val="22"/>
        </w:rPr>
        <w:t>Presented at the annual meeting of the Student Rese</w:t>
      </w:r>
      <w:r>
        <w:rPr>
          <w:rFonts w:cs="Arial"/>
          <w:sz w:val="22"/>
          <w:szCs w:val="22"/>
        </w:rPr>
        <w:t xml:space="preserve">arch Colloquium, University of </w:t>
      </w:r>
      <w:r w:rsidRPr="00E965DA">
        <w:rPr>
          <w:rFonts w:cs="Arial"/>
          <w:sz w:val="22"/>
          <w:szCs w:val="22"/>
        </w:rPr>
        <w:t>Southern Mississippi, Hattiesburg, Mississippi.</w:t>
      </w:r>
    </w:p>
    <w:p w14:paraId="26A4D90C" w14:textId="77777777" w:rsidR="0065756A" w:rsidRDefault="0065756A" w:rsidP="000313EA">
      <w:pPr>
        <w:ind w:right="630"/>
        <w:rPr>
          <w:rFonts w:cs="Arial"/>
          <w:b/>
          <w:sz w:val="22"/>
          <w:szCs w:val="22"/>
          <w:u w:val="single"/>
        </w:rPr>
      </w:pPr>
    </w:p>
    <w:p w14:paraId="371552DE" w14:textId="5D447762" w:rsidR="000313EA" w:rsidRPr="00E965DA" w:rsidRDefault="000313EA" w:rsidP="000313EA">
      <w:pPr>
        <w:ind w:right="630"/>
        <w:rPr>
          <w:rFonts w:cs="Arial"/>
          <w:b/>
          <w:sz w:val="22"/>
          <w:szCs w:val="22"/>
          <w:u w:val="single"/>
        </w:rPr>
      </w:pPr>
      <w:r w:rsidRPr="00E965DA">
        <w:rPr>
          <w:rFonts w:cs="Arial"/>
          <w:b/>
          <w:sz w:val="22"/>
          <w:szCs w:val="22"/>
          <w:u w:val="single"/>
        </w:rPr>
        <w:t>Invited Presentations</w:t>
      </w:r>
    </w:p>
    <w:p w14:paraId="05AC0ED2" w14:textId="191D2065" w:rsidR="00BE75C3" w:rsidRDefault="00BE75C3" w:rsidP="000313EA">
      <w:pPr>
        <w:ind w:left="720" w:right="630" w:hanging="720"/>
        <w:rPr>
          <w:rFonts w:cs="Arial"/>
          <w:color w:val="222222"/>
          <w:shd w:val="clear" w:color="auto" w:fill="FFFFFF"/>
        </w:rPr>
      </w:pPr>
      <w:r w:rsidRPr="00BE75C3">
        <w:rPr>
          <w:rFonts w:cs="Arial"/>
          <w:bCs/>
          <w:sz w:val="22"/>
          <w:szCs w:val="22"/>
        </w:rPr>
        <w:t>Thompson, C., Yang, P.,</w:t>
      </w:r>
      <w:r>
        <w:rPr>
          <w:rFonts w:cs="Arial"/>
          <w:b/>
          <w:sz w:val="22"/>
          <w:szCs w:val="22"/>
        </w:rPr>
        <w:t xml:space="preserve"> DiLoreto, M. </w:t>
      </w:r>
      <w:r w:rsidRPr="001B537E">
        <w:rPr>
          <w:rFonts w:cs="Arial"/>
          <w:bCs/>
          <w:sz w:val="22"/>
          <w:szCs w:val="22"/>
        </w:rPr>
        <w:t>(2021, September 24).</w:t>
      </w:r>
      <w:r>
        <w:rPr>
          <w:rFonts w:cs="Arial"/>
          <w:b/>
          <w:sz w:val="22"/>
          <w:szCs w:val="22"/>
        </w:rPr>
        <w:t xml:space="preserve"> </w:t>
      </w:r>
      <w:r w:rsidRPr="00BE75C3">
        <w:rPr>
          <w:rFonts w:cs="Arial"/>
          <w:i/>
          <w:iCs/>
          <w:color w:val="222222"/>
          <w:sz w:val="22"/>
          <w:szCs w:val="22"/>
          <w:shd w:val="clear" w:color="auto" w:fill="FFFFFF"/>
        </w:rPr>
        <w:t xml:space="preserve">Mastering </w:t>
      </w:r>
      <w:r w:rsidR="000C5C66">
        <w:rPr>
          <w:rFonts w:cs="Arial"/>
          <w:i/>
          <w:iCs/>
          <w:color w:val="222222"/>
          <w:sz w:val="22"/>
          <w:szCs w:val="22"/>
          <w:shd w:val="clear" w:color="auto" w:fill="FFFFFF"/>
        </w:rPr>
        <w:t>y</w:t>
      </w:r>
      <w:r w:rsidRPr="00BE75C3">
        <w:rPr>
          <w:rFonts w:cs="Arial"/>
          <w:i/>
          <w:iCs/>
          <w:color w:val="222222"/>
          <w:sz w:val="22"/>
          <w:szCs w:val="22"/>
          <w:shd w:val="clear" w:color="auto" w:fill="FFFFFF"/>
        </w:rPr>
        <w:t xml:space="preserve">our </w:t>
      </w:r>
      <w:r w:rsidR="000C5C66">
        <w:rPr>
          <w:rFonts w:cs="Arial"/>
          <w:i/>
          <w:iCs/>
          <w:color w:val="222222"/>
          <w:sz w:val="22"/>
          <w:szCs w:val="22"/>
          <w:shd w:val="clear" w:color="auto" w:fill="FFFFFF"/>
        </w:rPr>
        <w:t>q</w:t>
      </w:r>
      <w:r w:rsidRPr="00BE75C3">
        <w:rPr>
          <w:rFonts w:cs="Arial"/>
          <w:i/>
          <w:iCs/>
          <w:color w:val="222222"/>
          <w:sz w:val="22"/>
          <w:szCs w:val="22"/>
          <w:shd w:val="clear" w:color="auto" w:fill="FFFFFF"/>
        </w:rPr>
        <w:t xml:space="preserve">uantitative </w:t>
      </w:r>
      <w:r w:rsidR="000C5C66">
        <w:rPr>
          <w:rFonts w:cs="Arial"/>
          <w:i/>
          <w:iCs/>
          <w:color w:val="222222"/>
          <w:sz w:val="22"/>
          <w:szCs w:val="22"/>
          <w:shd w:val="clear" w:color="auto" w:fill="FFFFFF"/>
        </w:rPr>
        <w:t>m</w:t>
      </w:r>
      <w:r w:rsidRPr="00BE75C3">
        <w:rPr>
          <w:rFonts w:cs="Arial"/>
          <w:i/>
          <w:iCs/>
          <w:color w:val="222222"/>
          <w:sz w:val="22"/>
          <w:szCs w:val="22"/>
          <w:shd w:val="clear" w:color="auto" w:fill="FFFFFF"/>
        </w:rPr>
        <w:t xml:space="preserve">ethodology </w:t>
      </w:r>
      <w:r w:rsidR="000C5C66">
        <w:rPr>
          <w:rFonts w:cs="Arial"/>
          <w:i/>
          <w:iCs/>
          <w:color w:val="222222"/>
          <w:sz w:val="22"/>
          <w:szCs w:val="22"/>
          <w:shd w:val="clear" w:color="auto" w:fill="FFFFFF"/>
        </w:rPr>
        <w:t>c</w:t>
      </w:r>
      <w:r w:rsidRPr="00BE75C3">
        <w:rPr>
          <w:rFonts w:cs="Arial"/>
          <w:i/>
          <w:iCs/>
          <w:color w:val="222222"/>
          <w:sz w:val="22"/>
          <w:szCs w:val="22"/>
          <w:shd w:val="clear" w:color="auto" w:fill="FFFFFF"/>
        </w:rPr>
        <w:t>hapter</w:t>
      </w:r>
      <w:r>
        <w:rPr>
          <w:rFonts w:cs="Arial"/>
          <w:color w:val="222222"/>
          <w:sz w:val="22"/>
          <w:szCs w:val="22"/>
          <w:shd w:val="clear" w:color="auto" w:fill="FFFFFF"/>
        </w:rPr>
        <w:t xml:space="preserve"> [Webinar]. </w:t>
      </w:r>
      <w:r w:rsidRPr="00BE75C3">
        <w:rPr>
          <w:rFonts w:cs="Arial"/>
          <w:color w:val="222222"/>
          <w:sz w:val="22"/>
          <w:szCs w:val="22"/>
          <w:shd w:val="clear" w:color="auto" w:fill="FFFFFF"/>
        </w:rPr>
        <w:t xml:space="preserve">Presented at the UWF’s </w:t>
      </w:r>
      <w:r>
        <w:rPr>
          <w:rFonts w:cs="Arial"/>
          <w:color w:val="222222"/>
          <w:sz w:val="22"/>
          <w:szCs w:val="22"/>
          <w:shd w:val="clear" w:color="auto" w:fill="FFFFFF"/>
        </w:rPr>
        <w:t>D</w:t>
      </w:r>
      <w:r w:rsidRPr="00BE75C3">
        <w:rPr>
          <w:rFonts w:cs="Arial"/>
          <w:color w:val="222222"/>
          <w:sz w:val="22"/>
          <w:szCs w:val="22"/>
          <w:shd w:val="clear" w:color="auto" w:fill="FFFFFF"/>
        </w:rPr>
        <w:t>octoral Support and Quality Assurance Center (DSQAC) Graduate Research Series workshop</w:t>
      </w:r>
      <w:r>
        <w:rPr>
          <w:rFonts w:cs="Arial"/>
          <w:color w:val="222222"/>
          <w:sz w:val="22"/>
          <w:szCs w:val="22"/>
          <w:shd w:val="clear" w:color="auto" w:fill="FFFFFF"/>
        </w:rPr>
        <w:t>, Pensacola, Florida.</w:t>
      </w:r>
    </w:p>
    <w:p w14:paraId="36970155" w14:textId="77777777" w:rsidR="00BE75C3" w:rsidRDefault="00BE75C3" w:rsidP="000313EA">
      <w:pPr>
        <w:ind w:left="720" w:right="630" w:hanging="720"/>
        <w:rPr>
          <w:rFonts w:cs="Arial"/>
          <w:b/>
          <w:sz w:val="22"/>
          <w:szCs w:val="22"/>
        </w:rPr>
      </w:pPr>
    </w:p>
    <w:p w14:paraId="3E87C59F" w14:textId="4591CE81" w:rsidR="00F274A4" w:rsidRDefault="00F274A4" w:rsidP="000313EA">
      <w:pPr>
        <w:ind w:left="720" w:right="630" w:hanging="720"/>
        <w:rPr>
          <w:rFonts w:cs="Arial"/>
          <w:sz w:val="22"/>
          <w:szCs w:val="22"/>
        </w:rPr>
      </w:pPr>
      <w:r w:rsidRPr="00F274A4">
        <w:rPr>
          <w:rFonts w:cs="Arial"/>
          <w:b/>
          <w:sz w:val="22"/>
          <w:szCs w:val="22"/>
        </w:rPr>
        <w:t>DiLoreto, M.</w:t>
      </w:r>
      <w:r>
        <w:rPr>
          <w:rFonts w:cs="Arial"/>
          <w:bCs/>
          <w:sz w:val="22"/>
          <w:szCs w:val="22"/>
        </w:rPr>
        <w:t xml:space="preserve">, &amp; Handley, H. (Hosts). (2021, June 3). </w:t>
      </w:r>
      <w:r w:rsidRPr="00F274A4">
        <w:rPr>
          <w:rFonts w:cs="Arial"/>
          <w:sz w:val="22"/>
          <w:szCs w:val="22"/>
        </w:rPr>
        <w:t xml:space="preserve">How can parents help support student academic success </w:t>
      </w:r>
      <w:r>
        <w:rPr>
          <w:rFonts w:cs="Arial"/>
          <w:sz w:val="22"/>
          <w:szCs w:val="22"/>
        </w:rPr>
        <w:t xml:space="preserve">[Audio podcast episode]. In </w:t>
      </w:r>
      <w:r w:rsidRPr="00F274A4">
        <w:rPr>
          <w:rFonts w:cs="Arial"/>
          <w:i/>
          <w:iCs/>
          <w:sz w:val="22"/>
          <w:szCs w:val="22"/>
        </w:rPr>
        <w:t>WUWF: NPR for Florida’s Great Northwest</w:t>
      </w:r>
      <w:r>
        <w:rPr>
          <w:rFonts w:cs="Arial"/>
          <w:sz w:val="22"/>
          <w:szCs w:val="22"/>
        </w:rPr>
        <w:t>.</w:t>
      </w:r>
    </w:p>
    <w:p w14:paraId="0BB9A850" w14:textId="77777777" w:rsidR="00F274A4" w:rsidRDefault="00F274A4" w:rsidP="000313EA">
      <w:pPr>
        <w:ind w:left="720" w:right="630" w:hanging="720"/>
        <w:rPr>
          <w:rFonts w:cs="Arial"/>
          <w:bCs/>
          <w:sz w:val="22"/>
          <w:szCs w:val="22"/>
        </w:rPr>
      </w:pPr>
    </w:p>
    <w:p w14:paraId="7C861857" w14:textId="76C90904" w:rsidR="009E04BE" w:rsidRDefault="009E04BE" w:rsidP="000313EA">
      <w:pPr>
        <w:ind w:left="720" w:right="630" w:hanging="720"/>
        <w:rPr>
          <w:rFonts w:cs="Arial"/>
          <w:b/>
          <w:sz w:val="22"/>
          <w:szCs w:val="22"/>
        </w:rPr>
      </w:pPr>
      <w:r w:rsidRPr="009E04BE">
        <w:rPr>
          <w:rFonts w:cs="Arial"/>
          <w:bCs/>
          <w:sz w:val="22"/>
          <w:szCs w:val="22"/>
        </w:rPr>
        <w:t xml:space="preserve">Pecore, J., </w:t>
      </w:r>
      <w:r w:rsidRPr="009E04BE">
        <w:rPr>
          <w:rFonts w:cs="Arial"/>
          <w:b/>
          <w:sz w:val="22"/>
          <w:szCs w:val="22"/>
        </w:rPr>
        <w:t>DiLoreto, M.</w:t>
      </w:r>
      <w:r w:rsidRPr="009E04BE">
        <w:rPr>
          <w:rFonts w:cs="Arial"/>
          <w:bCs/>
          <w:sz w:val="22"/>
          <w:szCs w:val="22"/>
        </w:rPr>
        <w:t xml:space="preserve">, &amp; Minkyoung, K. (2021). </w:t>
      </w:r>
      <w:r w:rsidRPr="00C408AD">
        <w:rPr>
          <w:rFonts w:cs="Arial"/>
          <w:bCs/>
          <w:i/>
          <w:iCs/>
          <w:sz w:val="22"/>
          <w:szCs w:val="22"/>
        </w:rPr>
        <w:t>Creating a positive environment for at-home learning</w:t>
      </w:r>
      <w:r w:rsidRPr="009E04BE">
        <w:rPr>
          <w:rFonts w:cs="Arial"/>
          <w:bCs/>
          <w:sz w:val="22"/>
          <w:szCs w:val="22"/>
        </w:rPr>
        <w:t xml:space="preserve"> [Webinar]. Presented to parents and</w:t>
      </w:r>
      <w:r>
        <w:rPr>
          <w:rFonts w:cs="Arial"/>
          <w:b/>
          <w:sz w:val="22"/>
          <w:szCs w:val="22"/>
        </w:rPr>
        <w:t xml:space="preserve"> </w:t>
      </w:r>
      <w:r w:rsidRPr="009E04BE">
        <w:rPr>
          <w:rFonts w:cs="Arial"/>
          <w:bCs/>
          <w:sz w:val="22"/>
          <w:szCs w:val="22"/>
        </w:rPr>
        <w:t xml:space="preserve">educators </w:t>
      </w:r>
      <w:r>
        <w:rPr>
          <w:rFonts w:cs="Arial"/>
          <w:bCs/>
          <w:sz w:val="22"/>
          <w:szCs w:val="22"/>
        </w:rPr>
        <w:t xml:space="preserve">of the </w:t>
      </w:r>
      <w:r w:rsidRPr="009E04BE">
        <w:rPr>
          <w:rFonts w:cs="Arial"/>
          <w:bCs/>
          <w:sz w:val="22"/>
          <w:szCs w:val="22"/>
        </w:rPr>
        <w:t>Escambia County Florida School District, Pensacola, Florida.</w:t>
      </w:r>
    </w:p>
    <w:p w14:paraId="0C0D1366" w14:textId="77777777" w:rsidR="009E04BE" w:rsidRDefault="009E04BE" w:rsidP="000313EA">
      <w:pPr>
        <w:ind w:left="720" w:right="630" w:hanging="720"/>
        <w:rPr>
          <w:rFonts w:cs="Arial"/>
          <w:b/>
          <w:sz w:val="22"/>
          <w:szCs w:val="22"/>
        </w:rPr>
      </w:pPr>
    </w:p>
    <w:p w14:paraId="4818DA1A" w14:textId="631D77B4" w:rsidR="000313EA" w:rsidRPr="00E965DA" w:rsidRDefault="000313EA" w:rsidP="000313EA">
      <w:pPr>
        <w:ind w:left="720" w:right="630" w:hanging="720"/>
        <w:rPr>
          <w:rFonts w:cs="Arial"/>
          <w:sz w:val="22"/>
          <w:szCs w:val="22"/>
        </w:rPr>
      </w:pPr>
      <w:r w:rsidRPr="00E965DA">
        <w:rPr>
          <w:rFonts w:cs="Arial"/>
          <w:b/>
          <w:sz w:val="22"/>
          <w:szCs w:val="22"/>
        </w:rPr>
        <w:lastRenderedPageBreak/>
        <w:t>DiLoreto, M.,</w:t>
      </w:r>
      <w:r w:rsidRPr="00E965DA">
        <w:rPr>
          <w:rFonts w:cs="Arial"/>
          <w:sz w:val="22"/>
          <w:szCs w:val="22"/>
        </w:rPr>
        <w:t xml:space="preserve"> &amp; Leite, M. (2013). </w:t>
      </w:r>
      <w:r w:rsidRPr="00E965DA">
        <w:rPr>
          <w:rFonts w:cs="Arial"/>
          <w:i/>
          <w:sz w:val="22"/>
          <w:szCs w:val="22"/>
        </w:rPr>
        <w:t>Developing a culture of continuous improvement: A case study.</w:t>
      </w:r>
      <w:r w:rsidRPr="00E965DA">
        <w:rPr>
          <w:rFonts w:cs="Arial"/>
          <w:sz w:val="22"/>
          <w:szCs w:val="22"/>
        </w:rPr>
        <w:t xml:space="preserve"> Presented at the 40</w:t>
      </w:r>
      <w:r w:rsidRPr="00E965DA">
        <w:rPr>
          <w:rFonts w:cs="Arial"/>
          <w:sz w:val="22"/>
          <w:szCs w:val="22"/>
          <w:vertAlign w:val="superscript"/>
        </w:rPr>
        <w:t>th</w:t>
      </w:r>
      <w:r w:rsidRPr="00E965DA">
        <w:rPr>
          <w:rFonts w:cs="Arial"/>
          <w:sz w:val="22"/>
          <w:szCs w:val="22"/>
        </w:rPr>
        <w:t xml:space="preserve"> Annual Southern Association for Institutional Research, Memphis, Tennessee.</w:t>
      </w:r>
    </w:p>
    <w:p w14:paraId="7C73EDE9" w14:textId="77777777" w:rsidR="000313EA" w:rsidRPr="00E965DA" w:rsidRDefault="000313EA" w:rsidP="000313EA">
      <w:pPr>
        <w:ind w:right="630"/>
        <w:rPr>
          <w:rFonts w:cs="Arial"/>
          <w:sz w:val="22"/>
          <w:szCs w:val="22"/>
        </w:rPr>
      </w:pPr>
    </w:p>
    <w:p w14:paraId="067AF504" w14:textId="690950BC" w:rsidR="000313EA" w:rsidRPr="00E965DA" w:rsidRDefault="000313EA" w:rsidP="000313EA">
      <w:pPr>
        <w:ind w:right="630"/>
        <w:rPr>
          <w:rFonts w:cs="Arial"/>
          <w:sz w:val="22"/>
          <w:szCs w:val="22"/>
        </w:rPr>
      </w:pPr>
      <w:r w:rsidRPr="00E965DA">
        <w:rPr>
          <w:rFonts w:cs="Arial"/>
          <w:b/>
          <w:sz w:val="22"/>
          <w:szCs w:val="22"/>
        </w:rPr>
        <w:t>DiLoreto, M.,</w:t>
      </w:r>
      <w:r w:rsidRPr="00E965DA">
        <w:rPr>
          <w:rFonts w:cs="Arial"/>
          <w:sz w:val="22"/>
          <w:szCs w:val="22"/>
        </w:rPr>
        <w:t xml:space="preserve"> &amp; Leite, M. (2013). </w:t>
      </w:r>
      <w:r w:rsidRPr="00E965DA">
        <w:rPr>
          <w:rFonts w:cs="Arial"/>
          <w:i/>
          <w:sz w:val="22"/>
          <w:szCs w:val="22"/>
        </w:rPr>
        <w:t>Accountability &amp; assessment: A case study</w:t>
      </w:r>
      <w:r w:rsidRPr="00E965DA">
        <w:rPr>
          <w:rFonts w:cs="Arial"/>
          <w:sz w:val="22"/>
          <w:szCs w:val="22"/>
        </w:rPr>
        <w:t xml:space="preserve"> [Webinar].  </w:t>
      </w:r>
      <w:r w:rsidRPr="00E965DA">
        <w:rPr>
          <w:rFonts w:cs="Arial"/>
          <w:sz w:val="22"/>
          <w:szCs w:val="22"/>
        </w:rPr>
        <w:tab/>
      </w:r>
    </w:p>
    <w:p w14:paraId="36164730" w14:textId="77777777" w:rsidR="000313EA" w:rsidRPr="00E965DA" w:rsidRDefault="000313EA" w:rsidP="000313EA">
      <w:pPr>
        <w:ind w:right="630"/>
        <w:rPr>
          <w:rFonts w:cs="Arial"/>
          <w:sz w:val="22"/>
          <w:szCs w:val="22"/>
        </w:rPr>
      </w:pPr>
    </w:p>
    <w:p w14:paraId="0FB5C0C6" w14:textId="256B2739" w:rsidR="000313EA" w:rsidRPr="00E965DA" w:rsidRDefault="000313EA" w:rsidP="000313EA">
      <w:pPr>
        <w:ind w:right="630"/>
        <w:rPr>
          <w:rFonts w:cs="Arial"/>
          <w:sz w:val="22"/>
          <w:szCs w:val="22"/>
        </w:rPr>
      </w:pPr>
      <w:r w:rsidRPr="00E965DA">
        <w:rPr>
          <w:rFonts w:cs="Arial"/>
          <w:b/>
          <w:sz w:val="22"/>
          <w:szCs w:val="22"/>
        </w:rPr>
        <w:t>DiLoreto, M.</w:t>
      </w:r>
      <w:r w:rsidRPr="00E965DA">
        <w:rPr>
          <w:rFonts w:cs="Arial"/>
          <w:sz w:val="22"/>
          <w:szCs w:val="22"/>
        </w:rPr>
        <w:t xml:space="preserve"> (2011). </w:t>
      </w:r>
      <w:r w:rsidRPr="00E965DA">
        <w:rPr>
          <w:rFonts w:cs="Arial"/>
          <w:i/>
          <w:sz w:val="22"/>
          <w:szCs w:val="22"/>
        </w:rPr>
        <w:t>Engaging faculty in assessment: UWF’s successful model</w:t>
      </w:r>
      <w:r w:rsidRPr="00E965DA">
        <w:rPr>
          <w:rFonts w:cs="Arial"/>
          <w:sz w:val="22"/>
          <w:szCs w:val="22"/>
        </w:rPr>
        <w:t xml:space="preserve"> [Webinar]. </w:t>
      </w:r>
      <w:r w:rsidRPr="00E965DA">
        <w:rPr>
          <w:rFonts w:cs="Arial"/>
          <w:sz w:val="22"/>
          <w:szCs w:val="22"/>
        </w:rPr>
        <w:tab/>
      </w:r>
    </w:p>
    <w:p w14:paraId="4AB13895" w14:textId="77777777" w:rsidR="000313EA" w:rsidRPr="00E965DA" w:rsidRDefault="000313EA" w:rsidP="000313EA">
      <w:pPr>
        <w:ind w:right="630"/>
        <w:rPr>
          <w:rFonts w:cs="Arial"/>
          <w:sz w:val="22"/>
          <w:szCs w:val="22"/>
        </w:rPr>
      </w:pPr>
    </w:p>
    <w:p w14:paraId="0BD47F01" w14:textId="2ED2F727" w:rsidR="000313EA" w:rsidRPr="00E965DA" w:rsidRDefault="000313EA" w:rsidP="00EF7D05">
      <w:pPr>
        <w:ind w:left="720" w:right="630" w:hanging="720"/>
        <w:rPr>
          <w:rFonts w:cs="Arial"/>
          <w:sz w:val="22"/>
          <w:szCs w:val="22"/>
        </w:rPr>
      </w:pPr>
      <w:r w:rsidRPr="00E965DA">
        <w:rPr>
          <w:rFonts w:cs="Arial"/>
          <w:b/>
          <w:sz w:val="22"/>
          <w:szCs w:val="22"/>
        </w:rPr>
        <w:t>DiLoreto, M.,</w:t>
      </w:r>
      <w:r w:rsidRPr="00E965DA">
        <w:rPr>
          <w:rFonts w:cs="Arial"/>
          <w:sz w:val="22"/>
          <w:szCs w:val="22"/>
        </w:rPr>
        <w:t xml:space="preserve"> Stout, D.</w:t>
      </w:r>
      <w:r w:rsidR="0065756A">
        <w:rPr>
          <w:rFonts w:cs="Arial"/>
          <w:sz w:val="22"/>
          <w:szCs w:val="22"/>
        </w:rPr>
        <w:t xml:space="preserve"> </w:t>
      </w:r>
      <w:r w:rsidRPr="00E965DA">
        <w:rPr>
          <w:rFonts w:cs="Arial"/>
          <w:sz w:val="22"/>
          <w:szCs w:val="22"/>
        </w:rPr>
        <w:t xml:space="preserve">L., &amp; Faessel, R. (2010). </w:t>
      </w:r>
      <w:r w:rsidRPr="00E965DA">
        <w:rPr>
          <w:rFonts w:cs="Arial"/>
          <w:i/>
          <w:sz w:val="22"/>
          <w:szCs w:val="22"/>
        </w:rPr>
        <w:t>Using assessment to inform and reform practice.</w:t>
      </w:r>
      <w:r w:rsidRPr="00E965DA">
        <w:rPr>
          <w:rFonts w:cs="Arial"/>
          <w:sz w:val="22"/>
          <w:szCs w:val="22"/>
        </w:rPr>
        <w:t xml:space="preserve"> Presented at the annual Tk20 User’s Conference, Austin, Texas.</w:t>
      </w:r>
    </w:p>
    <w:p w14:paraId="7218F8CA" w14:textId="77777777" w:rsidR="000313EA" w:rsidRPr="00E965DA" w:rsidRDefault="000313EA" w:rsidP="000313EA">
      <w:pPr>
        <w:ind w:right="630"/>
        <w:rPr>
          <w:rFonts w:cs="Arial"/>
          <w:b/>
          <w:sz w:val="22"/>
          <w:szCs w:val="22"/>
        </w:rPr>
      </w:pPr>
    </w:p>
    <w:p w14:paraId="430D5CC3" w14:textId="77777777" w:rsidR="000313EA" w:rsidRPr="00E965DA" w:rsidRDefault="000313EA" w:rsidP="000313EA">
      <w:pPr>
        <w:ind w:right="630"/>
        <w:rPr>
          <w:rFonts w:cs="Arial"/>
          <w:i/>
          <w:sz w:val="22"/>
          <w:szCs w:val="22"/>
        </w:rPr>
      </w:pPr>
      <w:r w:rsidRPr="00E965DA">
        <w:rPr>
          <w:rFonts w:cs="Arial"/>
          <w:b/>
          <w:sz w:val="22"/>
          <w:szCs w:val="22"/>
        </w:rPr>
        <w:t>DiLoreto, M.</w:t>
      </w:r>
      <w:r w:rsidRPr="00E965DA">
        <w:rPr>
          <w:rFonts w:cs="Arial"/>
          <w:sz w:val="22"/>
          <w:szCs w:val="22"/>
        </w:rPr>
        <w:t xml:space="preserve"> (2010). </w:t>
      </w:r>
      <w:r w:rsidRPr="00E965DA">
        <w:rPr>
          <w:rFonts w:cs="Arial"/>
          <w:i/>
          <w:sz w:val="22"/>
          <w:szCs w:val="22"/>
        </w:rPr>
        <w:t xml:space="preserve">Creating a culture of assessment: Using assessment to inform and </w:t>
      </w:r>
    </w:p>
    <w:p w14:paraId="72AC7695" w14:textId="77777777" w:rsidR="000313EA" w:rsidRPr="00E965DA" w:rsidRDefault="000313EA" w:rsidP="000313EA">
      <w:pPr>
        <w:ind w:left="720" w:right="630"/>
        <w:rPr>
          <w:rFonts w:cs="Arial"/>
          <w:sz w:val="22"/>
          <w:szCs w:val="22"/>
        </w:rPr>
      </w:pPr>
      <w:r w:rsidRPr="00E965DA">
        <w:rPr>
          <w:rFonts w:cs="Arial"/>
          <w:i/>
          <w:sz w:val="22"/>
          <w:szCs w:val="22"/>
        </w:rPr>
        <w:t xml:space="preserve">reform practice. </w:t>
      </w:r>
      <w:r w:rsidRPr="00E965DA">
        <w:rPr>
          <w:rFonts w:cs="Arial"/>
          <w:sz w:val="22"/>
          <w:szCs w:val="22"/>
        </w:rPr>
        <w:t>Presented at the University Assessment Council quarterly meeting, Pensacola, Florida.</w:t>
      </w:r>
    </w:p>
    <w:p w14:paraId="3408AB0B" w14:textId="77777777" w:rsidR="00EF7D05" w:rsidRDefault="00EF7D05" w:rsidP="000313EA">
      <w:pPr>
        <w:ind w:right="630"/>
        <w:rPr>
          <w:rFonts w:cs="Arial"/>
          <w:b/>
          <w:sz w:val="22"/>
          <w:szCs w:val="22"/>
          <w:u w:val="single"/>
        </w:rPr>
      </w:pPr>
    </w:p>
    <w:p w14:paraId="5D4E38D9" w14:textId="5E9FD058" w:rsidR="000313EA" w:rsidRDefault="0070566E" w:rsidP="000313EA">
      <w:pPr>
        <w:ind w:right="630"/>
        <w:rPr>
          <w:rFonts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  <w:t>Invited Conference Panel Moderator</w:t>
      </w:r>
    </w:p>
    <w:p w14:paraId="48B74B33" w14:textId="18E46ECA" w:rsidR="0070566E" w:rsidRPr="0070566E" w:rsidRDefault="0070566E" w:rsidP="00A53686">
      <w:pPr>
        <w:shd w:val="clear" w:color="auto" w:fill="FFFFFF"/>
        <w:ind w:left="720" w:hanging="720"/>
        <w:rPr>
          <w:rFonts w:eastAsia="Times New Roman" w:cs="Arial"/>
          <w:color w:val="222222"/>
          <w:sz w:val="22"/>
          <w:szCs w:val="22"/>
        </w:rPr>
      </w:pPr>
      <w:r w:rsidRPr="0070566E">
        <w:rPr>
          <w:rFonts w:cs="Arial"/>
          <w:b/>
          <w:sz w:val="22"/>
          <w:szCs w:val="22"/>
        </w:rPr>
        <w:t xml:space="preserve">DiLoreto, M. </w:t>
      </w:r>
      <w:r w:rsidRPr="0070566E">
        <w:rPr>
          <w:rFonts w:cs="Arial"/>
          <w:bCs/>
          <w:sz w:val="22"/>
          <w:szCs w:val="22"/>
        </w:rPr>
        <w:t xml:space="preserve">(2023, November). </w:t>
      </w:r>
      <w:r w:rsidR="00A53686">
        <w:rPr>
          <w:rFonts w:cs="Arial"/>
          <w:bCs/>
          <w:sz w:val="22"/>
          <w:szCs w:val="22"/>
        </w:rPr>
        <w:t xml:space="preserve">Moderated panel session, </w:t>
      </w:r>
      <w:r w:rsidRPr="0070566E">
        <w:rPr>
          <w:rFonts w:eastAsia="Times New Roman" w:cs="Arial"/>
          <w:i/>
          <w:iCs/>
          <w:color w:val="222222"/>
          <w:sz w:val="22"/>
          <w:szCs w:val="22"/>
        </w:rPr>
        <w:t>Topics in STEM Teaching.</w:t>
      </w:r>
      <w:r w:rsidRPr="0070566E">
        <w:rPr>
          <w:rFonts w:eastAsia="Times New Roman" w:cs="Arial"/>
          <w:color w:val="222222"/>
          <w:sz w:val="22"/>
          <w:szCs w:val="22"/>
        </w:rPr>
        <w:t xml:space="preserve"> Japan-U.S. Teacher Education Consortium (JUSTEC)</w:t>
      </w:r>
      <w:r w:rsidR="00B56825">
        <w:rPr>
          <w:rFonts w:eastAsia="Times New Roman" w:cs="Arial"/>
          <w:color w:val="222222"/>
          <w:sz w:val="22"/>
          <w:szCs w:val="22"/>
        </w:rPr>
        <w:t>.</w:t>
      </w:r>
    </w:p>
    <w:p w14:paraId="7A8C8630" w14:textId="3ACCD1AD" w:rsidR="0070566E" w:rsidRPr="0070566E" w:rsidRDefault="0070566E" w:rsidP="000313EA">
      <w:pPr>
        <w:ind w:right="630"/>
        <w:rPr>
          <w:rFonts w:cs="Arial"/>
          <w:b/>
          <w:sz w:val="22"/>
          <w:szCs w:val="22"/>
        </w:rPr>
      </w:pPr>
    </w:p>
    <w:p w14:paraId="1CE7CD74" w14:textId="27694F48" w:rsidR="000313EA" w:rsidRPr="00E965DA" w:rsidRDefault="00C52BED" w:rsidP="000313EA">
      <w:pPr>
        <w:ind w:right="630"/>
        <w:rPr>
          <w:rFonts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  <w:t xml:space="preserve">Funded </w:t>
      </w:r>
      <w:r w:rsidR="000313EA" w:rsidRPr="00E965DA">
        <w:rPr>
          <w:rFonts w:cs="Arial"/>
          <w:b/>
          <w:sz w:val="22"/>
          <w:szCs w:val="22"/>
          <w:u w:val="single"/>
        </w:rPr>
        <w:t>Grants</w:t>
      </w:r>
    </w:p>
    <w:p w14:paraId="24C907D6" w14:textId="4B9BAD54" w:rsidR="005B6FB3" w:rsidRDefault="005B6FB3" w:rsidP="000313EA">
      <w:pPr>
        <w:shd w:val="clear" w:color="auto" w:fill="FFFFFF"/>
        <w:ind w:left="720" w:right="630" w:hanging="720"/>
        <w:rPr>
          <w:sz w:val="22"/>
          <w:szCs w:val="22"/>
        </w:rPr>
      </w:pPr>
      <w:r>
        <w:rPr>
          <w:sz w:val="22"/>
          <w:szCs w:val="22"/>
        </w:rPr>
        <w:t xml:space="preserve">Gulf Research Program of the National Academy of Sciences, (2024-2026). </w:t>
      </w:r>
      <w:r w:rsidRPr="00E561D7">
        <w:rPr>
          <w:i/>
          <w:iCs/>
          <w:sz w:val="22"/>
          <w:szCs w:val="22"/>
        </w:rPr>
        <w:t>Empowering K-8 youth through place-based education projects and programs</w:t>
      </w:r>
      <w:r>
        <w:rPr>
          <w:sz w:val="22"/>
          <w:szCs w:val="22"/>
        </w:rPr>
        <w:t xml:space="preserve">. </w:t>
      </w:r>
      <w:r w:rsidRPr="005B6FB3">
        <w:rPr>
          <w:b/>
          <w:bCs/>
          <w:sz w:val="22"/>
          <w:szCs w:val="22"/>
        </w:rPr>
        <w:t>Role: External Evaluator</w:t>
      </w:r>
      <w:r>
        <w:rPr>
          <w:sz w:val="22"/>
          <w:szCs w:val="22"/>
        </w:rPr>
        <w:t xml:space="preserve">. </w:t>
      </w:r>
    </w:p>
    <w:p w14:paraId="190927DD" w14:textId="77777777" w:rsidR="005B6FB3" w:rsidRDefault="005B6FB3" w:rsidP="000313EA">
      <w:pPr>
        <w:shd w:val="clear" w:color="auto" w:fill="FFFFFF"/>
        <w:ind w:left="720" w:right="630" w:hanging="720"/>
        <w:rPr>
          <w:sz w:val="22"/>
          <w:szCs w:val="22"/>
        </w:rPr>
      </w:pPr>
    </w:p>
    <w:p w14:paraId="38194C37" w14:textId="2002C194" w:rsidR="00DF4235" w:rsidRDefault="00DF4235" w:rsidP="000313EA">
      <w:pPr>
        <w:shd w:val="clear" w:color="auto" w:fill="FFFFFF"/>
        <w:ind w:left="720" w:right="630" w:hanging="720"/>
        <w:rPr>
          <w:sz w:val="22"/>
          <w:szCs w:val="22"/>
        </w:rPr>
      </w:pPr>
      <w:r>
        <w:rPr>
          <w:sz w:val="22"/>
          <w:szCs w:val="22"/>
        </w:rPr>
        <w:t xml:space="preserve">University of West Florida High-Impact Practices (HIP) Grant, (2024-2025). </w:t>
      </w:r>
      <w:r w:rsidRPr="00DF4235">
        <w:rPr>
          <w:i/>
          <w:iCs/>
          <w:sz w:val="22"/>
          <w:szCs w:val="22"/>
        </w:rPr>
        <w:t>Child study team</w:t>
      </w:r>
      <w:r>
        <w:rPr>
          <w:i/>
          <w:iCs/>
          <w:sz w:val="22"/>
          <w:szCs w:val="22"/>
        </w:rPr>
        <w:t xml:space="preserve"> (CST)</w:t>
      </w:r>
      <w:r w:rsidRPr="00DF4235">
        <w:rPr>
          <w:i/>
          <w:iCs/>
          <w:sz w:val="22"/>
          <w:szCs w:val="22"/>
        </w:rPr>
        <w:t xml:space="preserve"> collaborative project</w:t>
      </w:r>
      <w:r>
        <w:rPr>
          <w:sz w:val="22"/>
          <w:szCs w:val="22"/>
        </w:rPr>
        <w:t xml:space="preserve">. </w:t>
      </w:r>
      <w:r w:rsidRPr="00DF4235">
        <w:rPr>
          <w:b/>
          <w:bCs/>
          <w:sz w:val="22"/>
          <w:szCs w:val="22"/>
        </w:rPr>
        <w:t>Role: Principal Investigator</w:t>
      </w:r>
      <w:r>
        <w:rPr>
          <w:sz w:val="22"/>
          <w:szCs w:val="22"/>
        </w:rPr>
        <w:t>, Amount: $3,000.</w:t>
      </w:r>
    </w:p>
    <w:p w14:paraId="0E6E81C6" w14:textId="77777777" w:rsidR="00DF4235" w:rsidRDefault="00DF4235" w:rsidP="000313EA">
      <w:pPr>
        <w:shd w:val="clear" w:color="auto" w:fill="FFFFFF"/>
        <w:ind w:left="720" w:right="630" w:hanging="720"/>
        <w:rPr>
          <w:sz w:val="22"/>
          <w:szCs w:val="22"/>
        </w:rPr>
      </w:pPr>
    </w:p>
    <w:p w14:paraId="5E9F374B" w14:textId="599EB1D6" w:rsidR="00217DEC" w:rsidRDefault="00217DEC" w:rsidP="000313EA">
      <w:pPr>
        <w:shd w:val="clear" w:color="auto" w:fill="FFFFFF"/>
        <w:ind w:left="720" w:right="630" w:hanging="720"/>
        <w:rPr>
          <w:sz w:val="22"/>
          <w:szCs w:val="22"/>
        </w:rPr>
      </w:pPr>
      <w:r>
        <w:rPr>
          <w:sz w:val="22"/>
          <w:szCs w:val="22"/>
        </w:rPr>
        <w:t xml:space="preserve">Academic Partnerships Faculty Research Grant, (2018-2019). </w:t>
      </w:r>
      <w:r w:rsidRPr="00217DEC">
        <w:rPr>
          <w:i/>
          <w:sz w:val="22"/>
          <w:szCs w:val="22"/>
        </w:rPr>
        <w:t>An investigation of faculty and undergraduate students’ beliefs about student engagement activities in online courses</w:t>
      </w:r>
      <w:r>
        <w:rPr>
          <w:sz w:val="22"/>
          <w:szCs w:val="22"/>
        </w:rPr>
        <w:t xml:space="preserve">. </w:t>
      </w:r>
      <w:r w:rsidRPr="00217DEC">
        <w:rPr>
          <w:b/>
          <w:sz w:val="22"/>
          <w:szCs w:val="22"/>
        </w:rPr>
        <w:t>Role:  Principal Investigator</w:t>
      </w:r>
      <w:r>
        <w:rPr>
          <w:sz w:val="22"/>
          <w:szCs w:val="22"/>
        </w:rPr>
        <w:t>, Amount: $4,000.</w:t>
      </w:r>
    </w:p>
    <w:p w14:paraId="01B21A64" w14:textId="77777777" w:rsidR="00D62DFE" w:rsidRDefault="00D62DFE" w:rsidP="000313EA">
      <w:pPr>
        <w:shd w:val="clear" w:color="auto" w:fill="FFFFFF"/>
        <w:ind w:left="720" w:right="630" w:hanging="720"/>
        <w:rPr>
          <w:sz w:val="22"/>
          <w:szCs w:val="22"/>
        </w:rPr>
      </w:pPr>
    </w:p>
    <w:p w14:paraId="491A366A" w14:textId="2E555738" w:rsidR="004C524C" w:rsidRDefault="00D62DFE" w:rsidP="000313EA">
      <w:pPr>
        <w:shd w:val="clear" w:color="auto" w:fill="FFFFFF"/>
        <w:ind w:left="720" w:right="630" w:hanging="720"/>
        <w:rPr>
          <w:rFonts w:eastAsia="Times New Roman" w:cs="Arial"/>
          <w:i/>
          <w:sz w:val="22"/>
          <w:szCs w:val="22"/>
        </w:rPr>
      </w:pPr>
      <w:r>
        <w:rPr>
          <w:sz w:val="22"/>
          <w:szCs w:val="22"/>
        </w:rPr>
        <w:t>Jefferson County Education Service Center</w:t>
      </w:r>
      <w:r w:rsidR="005B6FB3">
        <w:rPr>
          <w:sz w:val="22"/>
          <w:szCs w:val="22"/>
        </w:rPr>
        <w:t>,</w:t>
      </w:r>
      <w:r>
        <w:rPr>
          <w:sz w:val="22"/>
          <w:szCs w:val="22"/>
        </w:rPr>
        <w:t xml:space="preserve"> (201</w:t>
      </w:r>
      <w:r w:rsidR="00216D6B">
        <w:rPr>
          <w:sz w:val="22"/>
          <w:szCs w:val="22"/>
        </w:rPr>
        <w:t>5</w:t>
      </w:r>
      <w:r>
        <w:rPr>
          <w:sz w:val="22"/>
          <w:szCs w:val="22"/>
        </w:rPr>
        <w:t xml:space="preserve">). </w:t>
      </w:r>
      <w:r w:rsidRPr="00E965DA">
        <w:rPr>
          <w:rFonts w:eastAsia="Times New Roman" w:cs="Arial"/>
          <w:i/>
          <w:sz w:val="22"/>
          <w:szCs w:val="22"/>
        </w:rPr>
        <w:t>The JCESC-EOCC oil and gas certification training program</w:t>
      </w:r>
      <w:r>
        <w:rPr>
          <w:rFonts w:eastAsia="Times New Roman" w:cs="Arial"/>
          <w:i/>
          <w:sz w:val="22"/>
          <w:szCs w:val="22"/>
        </w:rPr>
        <w:t xml:space="preserve">. </w:t>
      </w:r>
      <w:r w:rsidRPr="00D62DFE">
        <w:rPr>
          <w:rFonts w:eastAsia="Times New Roman" w:cs="Arial"/>
          <w:b/>
          <w:bCs/>
          <w:iCs/>
          <w:sz w:val="22"/>
          <w:szCs w:val="22"/>
        </w:rPr>
        <w:t>Role: External Evaluator</w:t>
      </w:r>
      <w:r>
        <w:rPr>
          <w:rFonts w:eastAsia="Times New Roman" w:cs="Arial"/>
          <w:b/>
          <w:bCs/>
          <w:iCs/>
          <w:sz w:val="22"/>
          <w:szCs w:val="22"/>
        </w:rPr>
        <w:t>.</w:t>
      </w:r>
    </w:p>
    <w:p w14:paraId="03DD12C2" w14:textId="77777777" w:rsidR="00D62DFE" w:rsidRDefault="00D62DFE" w:rsidP="000313EA">
      <w:pPr>
        <w:shd w:val="clear" w:color="auto" w:fill="FFFFFF"/>
        <w:ind w:left="720" w:right="630" w:hanging="720"/>
        <w:rPr>
          <w:sz w:val="22"/>
          <w:szCs w:val="22"/>
        </w:rPr>
      </w:pPr>
    </w:p>
    <w:p w14:paraId="03C18ED8" w14:textId="5F8D4197" w:rsidR="000313EA" w:rsidRPr="00E965DA" w:rsidRDefault="000313EA" w:rsidP="000313EA">
      <w:pPr>
        <w:shd w:val="clear" w:color="auto" w:fill="FFFFFF"/>
        <w:ind w:left="720" w:right="630" w:hanging="720"/>
        <w:rPr>
          <w:sz w:val="22"/>
          <w:szCs w:val="22"/>
        </w:rPr>
      </w:pPr>
      <w:r w:rsidRPr="00E965DA">
        <w:rPr>
          <w:sz w:val="22"/>
          <w:szCs w:val="22"/>
        </w:rPr>
        <w:t>Academic Partnerships Faculty Research Grant, (2014-2015).</w:t>
      </w:r>
      <w:r w:rsidRPr="00E965DA">
        <w:rPr>
          <w:b/>
          <w:sz w:val="22"/>
          <w:szCs w:val="22"/>
        </w:rPr>
        <w:t xml:space="preserve"> </w:t>
      </w:r>
      <w:r w:rsidRPr="00E965DA">
        <w:rPr>
          <w:i/>
          <w:sz w:val="22"/>
          <w:szCs w:val="22"/>
        </w:rPr>
        <w:t>Student satisfaction and perceived learning in online learning environments: The mediating effect of student engagement</w:t>
      </w:r>
      <w:r w:rsidRPr="00E965DA">
        <w:rPr>
          <w:sz w:val="22"/>
          <w:szCs w:val="22"/>
        </w:rPr>
        <w:t xml:space="preserve">. </w:t>
      </w:r>
      <w:r w:rsidRPr="00E965DA">
        <w:rPr>
          <w:b/>
          <w:sz w:val="22"/>
          <w:szCs w:val="22"/>
        </w:rPr>
        <w:t>Role: Principal Investigator</w:t>
      </w:r>
      <w:r w:rsidRPr="00E965DA">
        <w:rPr>
          <w:sz w:val="22"/>
          <w:szCs w:val="22"/>
        </w:rPr>
        <w:t>, Amount: $5,000.</w:t>
      </w:r>
    </w:p>
    <w:p w14:paraId="3391B4AF" w14:textId="77777777" w:rsidR="000313EA" w:rsidRPr="00E965DA" w:rsidRDefault="000313EA" w:rsidP="000313EA">
      <w:pPr>
        <w:shd w:val="clear" w:color="auto" w:fill="FFFFFF"/>
        <w:ind w:right="630"/>
        <w:rPr>
          <w:rFonts w:eastAsia="Times New Roman" w:cs="Arial"/>
          <w:color w:val="222222"/>
          <w:sz w:val="22"/>
          <w:szCs w:val="22"/>
        </w:rPr>
      </w:pPr>
    </w:p>
    <w:p w14:paraId="77CD6A99" w14:textId="77777777" w:rsidR="000313EA" w:rsidRPr="00E965DA" w:rsidRDefault="000313EA" w:rsidP="000313EA">
      <w:pPr>
        <w:shd w:val="clear" w:color="auto" w:fill="FFFFFF"/>
        <w:ind w:left="720" w:right="630" w:hanging="720"/>
        <w:rPr>
          <w:rFonts w:eastAsia="Times New Roman" w:cs="Arial"/>
          <w:color w:val="222222"/>
          <w:sz w:val="22"/>
          <w:szCs w:val="22"/>
        </w:rPr>
      </w:pPr>
      <w:r w:rsidRPr="00E965DA">
        <w:rPr>
          <w:rFonts w:eastAsia="Times New Roman" w:cs="Arial"/>
          <w:color w:val="222222"/>
          <w:sz w:val="22"/>
          <w:szCs w:val="22"/>
        </w:rPr>
        <w:t>Florida Department of Education. (2014-2015). </w:t>
      </w:r>
      <w:r w:rsidRPr="00E965DA">
        <w:rPr>
          <w:rFonts w:eastAsia="Times New Roman" w:cs="Arial"/>
          <w:i/>
          <w:iCs/>
          <w:color w:val="222222"/>
          <w:sz w:val="22"/>
          <w:szCs w:val="22"/>
        </w:rPr>
        <w:t>Race to the top FLDOE developed student growth models for hard-to-measure course content areas.</w:t>
      </w:r>
      <w:r w:rsidRPr="00E965DA">
        <w:rPr>
          <w:rFonts w:eastAsia="Times New Roman" w:cs="Arial"/>
          <w:color w:val="222222"/>
          <w:sz w:val="22"/>
          <w:szCs w:val="22"/>
        </w:rPr>
        <w:t> </w:t>
      </w:r>
      <w:r w:rsidRPr="00E965DA">
        <w:rPr>
          <w:rFonts w:eastAsia="Times New Roman" w:cs="Arial"/>
          <w:b/>
          <w:bCs/>
          <w:color w:val="222222"/>
          <w:sz w:val="22"/>
          <w:szCs w:val="22"/>
        </w:rPr>
        <w:t>Role: Lead Co-Principal Investigator</w:t>
      </w:r>
      <w:r w:rsidRPr="00E965DA">
        <w:rPr>
          <w:rFonts w:eastAsia="Times New Roman" w:cs="Arial"/>
          <w:color w:val="222222"/>
          <w:sz w:val="22"/>
          <w:szCs w:val="22"/>
        </w:rPr>
        <w:t>, Amount: $290,215.</w:t>
      </w:r>
    </w:p>
    <w:p w14:paraId="1E7F654C" w14:textId="77777777" w:rsidR="000313EA" w:rsidRPr="00E965DA" w:rsidRDefault="000313EA" w:rsidP="000313EA">
      <w:pPr>
        <w:rPr>
          <w:rFonts w:ascii="Times" w:eastAsia="Times New Roman" w:hAnsi="Times"/>
          <w:color w:val="auto"/>
          <w:sz w:val="22"/>
          <w:szCs w:val="22"/>
        </w:rPr>
      </w:pPr>
    </w:p>
    <w:p w14:paraId="185DD5E0" w14:textId="77777777" w:rsidR="000313EA" w:rsidRPr="00E965DA" w:rsidRDefault="000313EA" w:rsidP="000313EA">
      <w:pPr>
        <w:ind w:left="720" w:right="630" w:hanging="720"/>
        <w:rPr>
          <w:rFonts w:cs="Arial"/>
          <w:sz w:val="22"/>
          <w:szCs w:val="22"/>
        </w:rPr>
      </w:pPr>
      <w:r w:rsidRPr="00E965DA">
        <w:rPr>
          <w:rFonts w:cs="Arial"/>
          <w:sz w:val="22"/>
          <w:szCs w:val="22"/>
        </w:rPr>
        <w:t xml:space="preserve">Florida Department of Education. (2013-2014). </w:t>
      </w:r>
      <w:r w:rsidRPr="00E965DA">
        <w:rPr>
          <w:rFonts w:cs="Arial"/>
          <w:i/>
          <w:sz w:val="22"/>
          <w:szCs w:val="22"/>
        </w:rPr>
        <w:t>Race to the top FLDOE developed student growth models for hard-to-measure course content areas.</w:t>
      </w:r>
      <w:r w:rsidRPr="00E965DA">
        <w:rPr>
          <w:rFonts w:cs="Arial"/>
          <w:sz w:val="22"/>
          <w:szCs w:val="22"/>
        </w:rPr>
        <w:t xml:space="preserve"> </w:t>
      </w:r>
      <w:r w:rsidRPr="00E965DA">
        <w:rPr>
          <w:rFonts w:cs="Arial"/>
          <w:b/>
          <w:sz w:val="22"/>
          <w:szCs w:val="22"/>
        </w:rPr>
        <w:t>Role: Co-Principal Investigator</w:t>
      </w:r>
      <w:r w:rsidRPr="00E965DA">
        <w:rPr>
          <w:rFonts w:cs="Arial"/>
          <w:sz w:val="22"/>
          <w:szCs w:val="22"/>
        </w:rPr>
        <w:t>, Amount: $250,284.</w:t>
      </w:r>
    </w:p>
    <w:p w14:paraId="62E2ADDE" w14:textId="77777777" w:rsidR="000313EA" w:rsidRPr="00E965DA" w:rsidRDefault="000313EA" w:rsidP="000313EA">
      <w:pPr>
        <w:ind w:right="630"/>
        <w:rPr>
          <w:rFonts w:cs="Arial"/>
          <w:b/>
          <w:sz w:val="22"/>
          <w:szCs w:val="22"/>
          <w:u w:val="single"/>
        </w:rPr>
      </w:pPr>
    </w:p>
    <w:p w14:paraId="66D88E38" w14:textId="7DA30F49" w:rsidR="0049381C" w:rsidRDefault="0049381C" w:rsidP="000313EA">
      <w:pPr>
        <w:ind w:right="630"/>
        <w:rPr>
          <w:rFonts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  <w:t>Pending Grants</w:t>
      </w:r>
    </w:p>
    <w:p w14:paraId="3B61B9E0" w14:textId="58B1FAE3" w:rsidR="0049381C" w:rsidRDefault="0049381C" w:rsidP="0049381C">
      <w:pPr>
        <w:ind w:left="720" w:right="630" w:hanging="72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National Science Foundation. Preparing in-service teachers in AP computer science principles (CS4ALL). </w:t>
      </w:r>
      <w:r w:rsidRPr="003E1CF6">
        <w:rPr>
          <w:rFonts w:cs="Arial"/>
          <w:b/>
          <w:sz w:val="22"/>
          <w:szCs w:val="22"/>
        </w:rPr>
        <w:t>Role: Co-Principal Investigator</w:t>
      </w:r>
      <w:r>
        <w:rPr>
          <w:rFonts w:cs="Arial"/>
          <w:bCs/>
          <w:sz w:val="22"/>
          <w:szCs w:val="22"/>
        </w:rPr>
        <w:t xml:space="preserve">, Amount: $300,000. </w:t>
      </w:r>
      <w:r w:rsidR="00727BAE">
        <w:rPr>
          <w:rFonts w:cs="Arial"/>
          <w:bCs/>
          <w:sz w:val="22"/>
          <w:szCs w:val="22"/>
        </w:rPr>
        <w:t>Proposal Number: 252149</w:t>
      </w:r>
    </w:p>
    <w:p w14:paraId="3689597E" w14:textId="77777777" w:rsidR="0049381C" w:rsidRPr="0049381C" w:rsidRDefault="0049381C" w:rsidP="000313EA">
      <w:pPr>
        <w:ind w:right="630"/>
        <w:rPr>
          <w:rFonts w:cs="Arial"/>
          <w:bCs/>
          <w:sz w:val="22"/>
          <w:szCs w:val="22"/>
        </w:rPr>
      </w:pPr>
    </w:p>
    <w:p w14:paraId="311594E5" w14:textId="608EF1A1" w:rsidR="008E4408" w:rsidRDefault="008E4408" w:rsidP="000313EA">
      <w:pPr>
        <w:ind w:right="630"/>
        <w:rPr>
          <w:rFonts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  <w:t xml:space="preserve">Submitted </w:t>
      </w:r>
      <w:r w:rsidR="00B41A49">
        <w:rPr>
          <w:rFonts w:cs="Arial"/>
          <w:b/>
          <w:sz w:val="22"/>
          <w:szCs w:val="22"/>
          <w:u w:val="single"/>
        </w:rPr>
        <w:t xml:space="preserve">(unfunded) </w:t>
      </w:r>
      <w:r>
        <w:rPr>
          <w:rFonts w:cs="Arial"/>
          <w:b/>
          <w:sz w:val="22"/>
          <w:szCs w:val="22"/>
          <w:u w:val="single"/>
        </w:rPr>
        <w:t>Grants</w:t>
      </w:r>
    </w:p>
    <w:p w14:paraId="07580499" w14:textId="4CE8AEA8" w:rsidR="008E4408" w:rsidRDefault="0061467C" w:rsidP="0061467C">
      <w:pPr>
        <w:ind w:left="720" w:right="630" w:hanging="72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Louisiana State University via </w:t>
      </w:r>
      <w:r w:rsidR="00136C4E">
        <w:rPr>
          <w:rFonts w:cs="Arial"/>
          <w:bCs/>
          <w:sz w:val="22"/>
          <w:szCs w:val="22"/>
        </w:rPr>
        <w:t xml:space="preserve">Environmental Protection Agency. Gulf coast coalition for enhanced indoor air quality and carbon emission reduction in K-12 schools (GCC4K12). </w:t>
      </w:r>
      <w:r w:rsidR="00136C4E" w:rsidRPr="00136C4E">
        <w:rPr>
          <w:rFonts w:cs="Arial"/>
          <w:b/>
          <w:sz w:val="22"/>
          <w:szCs w:val="22"/>
        </w:rPr>
        <w:t>Role: Co-Principal Investigator</w:t>
      </w:r>
      <w:r w:rsidR="00136C4E">
        <w:rPr>
          <w:rFonts w:cs="Arial"/>
          <w:bCs/>
          <w:sz w:val="22"/>
          <w:szCs w:val="22"/>
        </w:rPr>
        <w:t>, Amount: $</w:t>
      </w:r>
      <w:r>
        <w:rPr>
          <w:rFonts w:cs="Arial"/>
          <w:bCs/>
          <w:sz w:val="22"/>
          <w:szCs w:val="22"/>
        </w:rPr>
        <w:t>645,333</w:t>
      </w:r>
      <w:r w:rsidR="00136C4E">
        <w:rPr>
          <w:rFonts w:cs="Arial"/>
          <w:bCs/>
          <w:sz w:val="22"/>
          <w:szCs w:val="22"/>
        </w:rPr>
        <w:t>.</w:t>
      </w:r>
      <w:r w:rsidR="00F309AF">
        <w:rPr>
          <w:rFonts w:cs="Arial"/>
          <w:bCs/>
          <w:sz w:val="22"/>
          <w:szCs w:val="22"/>
        </w:rPr>
        <w:t xml:space="preserve"> Oct. 1</w:t>
      </w:r>
      <w:r w:rsidR="00F309AF" w:rsidRPr="00F309AF">
        <w:rPr>
          <w:rFonts w:cs="Arial"/>
          <w:bCs/>
          <w:sz w:val="22"/>
          <w:szCs w:val="22"/>
          <w:vertAlign w:val="superscript"/>
        </w:rPr>
        <w:t>st</w:t>
      </w:r>
      <w:r w:rsidR="00F309AF">
        <w:rPr>
          <w:rFonts w:cs="Arial"/>
          <w:bCs/>
          <w:sz w:val="22"/>
          <w:szCs w:val="22"/>
        </w:rPr>
        <w:t>, 2024 – Sept. 30</w:t>
      </w:r>
      <w:r w:rsidR="00F309AF" w:rsidRPr="00F309AF">
        <w:rPr>
          <w:rFonts w:cs="Arial"/>
          <w:bCs/>
          <w:sz w:val="22"/>
          <w:szCs w:val="22"/>
          <w:vertAlign w:val="superscript"/>
        </w:rPr>
        <w:t>th</w:t>
      </w:r>
      <w:r w:rsidR="00F309AF">
        <w:rPr>
          <w:rFonts w:cs="Arial"/>
          <w:bCs/>
          <w:sz w:val="22"/>
          <w:szCs w:val="22"/>
        </w:rPr>
        <w:t>, 2029</w:t>
      </w:r>
    </w:p>
    <w:p w14:paraId="5130117B" w14:textId="77777777" w:rsidR="00F409DA" w:rsidRDefault="00F409DA" w:rsidP="000313EA">
      <w:pPr>
        <w:ind w:right="630"/>
        <w:rPr>
          <w:rFonts w:cs="Arial"/>
          <w:bCs/>
          <w:sz w:val="22"/>
          <w:szCs w:val="22"/>
        </w:rPr>
      </w:pPr>
    </w:p>
    <w:p w14:paraId="2D350008" w14:textId="16D629FD" w:rsidR="000313EA" w:rsidRPr="00E965DA" w:rsidRDefault="0070566E" w:rsidP="000313EA">
      <w:pPr>
        <w:ind w:right="630"/>
        <w:rPr>
          <w:rFonts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  <w:t>Invited Guest Speaker</w:t>
      </w:r>
    </w:p>
    <w:p w14:paraId="122D4423" w14:textId="667653D3" w:rsidR="006A61D8" w:rsidRDefault="006A61D8" w:rsidP="000313EA">
      <w:pPr>
        <w:ind w:left="720" w:right="634" w:hanging="720"/>
        <w:rPr>
          <w:rFonts w:cs="Arial"/>
          <w:iCs/>
          <w:sz w:val="22"/>
          <w:szCs w:val="22"/>
        </w:rPr>
      </w:pPr>
      <w:r>
        <w:rPr>
          <w:rFonts w:cs="Arial"/>
          <w:i/>
          <w:sz w:val="22"/>
          <w:szCs w:val="22"/>
        </w:rPr>
        <w:lastRenderedPageBreak/>
        <w:t xml:space="preserve">ePortfolios. </w:t>
      </w:r>
      <w:r w:rsidRPr="006A61D8">
        <w:rPr>
          <w:rFonts w:cs="Arial"/>
          <w:iCs/>
          <w:sz w:val="22"/>
          <w:szCs w:val="22"/>
        </w:rPr>
        <w:t>Presented to graduate students at the University of West Florida.</w:t>
      </w:r>
    </w:p>
    <w:p w14:paraId="636F7984" w14:textId="77777777" w:rsidR="006A61D8" w:rsidRDefault="006A61D8" w:rsidP="000313EA">
      <w:pPr>
        <w:ind w:left="720" w:right="634" w:hanging="720"/>
        <w:rPr>
          <w:rFonts w:cs="Arial"/>
          <w:i/>
          <w:sz w:val="22"/>
          <w:szCs w:val="22"/>
        </w:rPr>
      </w:pPr>
    </w:p>
    <w:p w14:paraId="2BAE791F" w14:textId="05A456C0" w:rsidR="0070566E" w:rsidRDefault="0070566E" w:rsidP="000313EA">
      <w:pPr>
        <w:ind w:left="720" w:right="634" w:hanging="720"/>
        <w:rPr>
          <w:rFonts w:cs="Arial"/>
          <w:iCs/>
          <w:sz w:val="22"/>
          <w:szCs w:val="22"/>
        </w:rPr>
      </w:pPr>
      <w:r>
        <w:rPr>
          <w:rFonts w:cs="Arial"/>
          <w:i/>
          <w:sz w:val="22"/>
          <w:szCs w:val="22"/>
        </w:rPr>
        <w:t xml:space="preserve">Navigating the system as a parent of a daughter with special needs. </w:t>
      </w:r>
      <w:r w:rsidRPr="0070566E">
        <w:rPr>
          <w:rFonts w:cs="Arial"/>
          <w:iCs/>
          <w:sz w:val="22"/>
          <w:szCs w:val="22"/>
        </w:rPr>
        <w:t>Presented to undergraduate students taking Methods of Inclusion and Collaboration at the University of West Florida.</w:t>
      </w:r>
    </w:p>
    <w:p w14:paraId="09DBFDB0" w14:textId="77777777" w:rsidR="0070566E" w:rsidRDefault="0070566E" w:rsidP="000313EA">
      <w:pPr>
        <w:ind w:left="720" w:right="634" w:hanging="720"/>
        <w:rPr>
          <w:rFonts w:cs="Arial"/>
          <w:i/>
          <w:sz w:val="22"/>
          <w:szCs w:val="22"/>
        </w:rPr>
      </w:pPr>
    </w:p>
    <w:p w14:paraId="69927028" w14:textId="247B5D13" w:rsidR="000313EA" w:rsidRPr="00E965DA" w:rsidRDefault="000313EA" w:rsidP="000313EA">
      <w:pPr>
        <w:ind w:left="720" w:right="634" w:hanging="720"/>
        <w:rPr>
          <w:rFonts w:cs="Arial"/>
          <w:sz w:val="22"/>
          <w:szCs w:val="22"/>
        </w:rPr>
      </w:pPr>
      <w:r w:rsidRPr="00E965DA">
        <w:rPr>
          <w:rFonts w:cs="Arial"/>
          <w:i/>
          <w:sz w:val="22"/>
          <w:szCs w:val="22"/>
        </w:rPr>
        <w:t xml:space="preserve">Regression </w:t>
      </w:r>
      <w:r w:rsidR="00605760">
        <w:rPr>
          <w:rFonts w:cs="Arial"/>
          <w:i/>
          <w:sz w:val="22"/>
          <w:szCs w:val="22"/>
        </w:rPr>
        <w:t>a</w:t>
      </w:r>
      <w:r w:rsidRPr="00E965DA">
        <w:rPr>
          <w:rFonts w:cs="Arial"/>
          <w:i/>
          <w:sz w:val="22"/>
          <w:szCs w:val="22"/>
        </w:rPr>
        <w:t xml:space="preserve">nalysis and </w:t>
      </w:r>
      <w:r w:rsidR="00605760">
        <w:rPr>
          <w:rFonts w:cs="Arial"/>
          <w:i/>
          <w:sz w:val="22"/>
          <w:szCs w:val="22"/>
        </w:rPr>
        <w:t>c</w:t>
      </w:r>
      <w:r w:rsidRPr="00E965DA">
        <w:rPr>
          <w:rFonts w:cs="Arial"/>
          <w:i/>
          <w:sz w:val="22"/>
          <w:szCs w:val="22"/>
        </w:rPr>
        <w:t>orrelation.</w:t>
      </w:r>
      <w:r w:rsidRPr="00E965DA">
        <w:rPr>
          <w:rFonts w:cs="Arial"/>
          <w:sz w:val="22"/>
          <w:szCs w:val="22"/>
        </w:rPr>
        <w:t xml:space="preserve"> Presented to graduate students at the University of Southern Mississippi.</w:t>
      </w:r>
    </w:p>
    <w:p w14:paraId="31E58ED1" w14:textId="77777777" w:rsidR="000313EA" w:rsidRPr="00E965DA" w:rsidRDefault="000313EA" w:rsidP="000313EA">
      <w:pPr>
        <w:ind w:left="720" w:right="634" w:hanging="720"/>
        <w:rPr>
          <w:rFonts w:cs="Arial"/>
          <w:sz w:val="22"/>
          <w:szCs w:val="22"/>
        </w:rPr>
      </w:pPr>
    </w:p>
    <w:p w14:paraId="4EA4AB10" w14:textId="77777777" w:rsidR="000313EA" w:rsidRPr="00E965DA" w:rsidRDefault="000313EA" w:rsidP="000313EA">
      <w:pPr>
        <w:ind w:left="720" w:right="634" w:hanging="720"/>
        <w:rPr>
          <w:rFonts w:cs="Arial"/>
          <w:sz w:val="22"/>
          <w:szCs w:val="22"/>
        </w:rPr>
      </w:pPr>
      <w:r w:rsidRPr="00E965DA">
        <w:rPr>
          <w:rFonts w:cs="Arial"/>
          <w:i/>
          <w:sz w:val="22"/>
          <w:szCs w:val="22"/>
        </w:rPr>
        <w:t>Meta-analysis.</w:t>
      </w:r>
      <w:r w:rsidRPr="00E965DA">
        <w:rPr>
          <w:rFonts w:cs="Arial"/>
          <w:sz w:val="22"/>
          <w:szCs w:val="22"/>
        </w:rPr>
        <w:t xml:space="preserve"> Presented to graduate students at the University of Southern Mississippi.</w:t>
      </w:r>
    </w:p>
    <w:p w14:paraId="0D8DBB14" w14:textId="77777777" w:rsidR="00874B86" w:rsidRPr="00E965DA" w:rsidRDefault="00874B86" w:rsidP="00874B86">
      <w:pPr>
        <w:ind w:right="634"/>
        <w:rPr>
          <w:rFonts w:cs="Arial"/>
          <w:i/>
          <w:sz w:val="22"/>
          <w:szCs w:val="22"/>
        </w:rPr>
      </w:pPr>
    </w:p>
    <w:p w14:paraId="7FB9C221" w14:textId="261FF59D" w:rsidR="00874B86" w:rsidRPr="00E965DA" w:rsidRDefault="00874B86" w:rsidP="00B41A49">
      <w:pPr>
        <w:ind w:left="720" w:right="634" w:hanging="720"/>
        <w:rPr>
          <w:rFonts w:cs="Arial"/>
          <w:sz w:val="22"/>
          <w:szCs w:val="22"/>
        </w:rPr>
      </w:pPr>
      <w:r w:rsidRPr="00E965DA">
        <w:rPr>
          <w:rFonts w:cs="Arial"/>
          <w:i/>
          <w:sz w:val="22"/>
          <w:szCs w:val="22"/>
        </w:rPr>
        <w:t>Investigating the “othered” through ethnographic research.</w:t>
      </w:r>
      <w:r w:rsidRPr="00E965DA">
        <w:rPr>
          <w:rFonts w:cs="Arial"/>
          <w:sz w:val="22"/>
          <w:szCs w:val="22"/>
        </w:rPr>
        <w:t xml:space="preserve"> Presented to undergraduate students at the University of West Florida.</w:t>
      </w:r>
    </w:p>
    <w:p w14:paraId="1E435510" w14:textId="77777777" w:rsidR="000313EA" w:rsidRPr="00E965DA" w:rsidRDefault="000313EA" w:rsidP="000313EA">
      <w:pPr>
        <w:ind w:left="720" w:right="634" w:hanging="720"/>
        <w:rPr>
          <w:rFonts w:cs="Arial"/>
          <w:sz w:val="22"/>
          <w:szCs w:val="22"/>
        </w:rPr>
      </w:pPr>
    </w:p>
    <w:p w14:paraId="18230EE5" w14:textId="77777777" w:rsidR="000313EA" w:rsidRPr="00E965DA" w:rsidRDefault="000313EA" w:rsidP="000313EA">
      <w:pPr>
        <w:ind w:left="720" w:right="634" w:hanging="720"/>
        <w:rPr>
          <w:rFonts w:cs="Arial"/>
          <w:sz w:val="22"/>
          <w:szCs w:val="22"/>
        </w:rPr>
      </w:pPr>
      <w:r w:rsidRPr="00E965DA">
        <w:rPr>
          <w:rFonts w:cs="Arial"/>
          <w:i/>
          <w:sz w:val="22"/>
          <w:szCs w:val="22"/>
        </w:rPr>
        <w:t>Transfer process: A seamless transition from junior college to university.</w:t>
      </w:r>
      <w:r w:rsidRPr="00E965DA">
        <w:rPr>
          <w:rFonts w:cs="Arial"/>
          <w:sz w:val="22"/>
          <w:szCs w:val="22"/>
        </w:rPr>
        <w:t xml:space="preserve"> Presented to students attending various junior and community colleges in Florida and Alabama. </w:t>
      </w:r>
    </w:p>
    <w:p w14:paraId="13FF36FE" w14:textId="77777777" w:rsidR="000313EA" w:rsidRPr="00E965DA" w:rsidRDefault="000313EA" w:rsidP="000313EA">
      <w:pPr>
        <w:ind w:right="634"/>
        <w:rPr>
          <w:rFonts w:cs="Arial"/>
          <w:sz w:val="22"/>
          <w:szCs w:val="22"/>
        </w:rPr>
      </w:pPr>
    </w:p>
    <w:p w14:paraId="40ED72E8" w14:textId="36463177" w:rsidR="000313EA" w:rsidRPr="00E965DA" w:rsidRDefault="000313EA" w:rsidP="00B41A49">
      <w:pPr>
        <w:ind w:left="720" w:right="634" w:hanging="720"/>
        <w:rPr>
          <w:rFonts w:cs="Arial"/>
          <w:sz w:val="22"/>
          <w:szCs w:val="22"/>
        </w:rPr>
      </w:pPr>
      <w:r w:rsidRPr="00E965DA">
        <w:rPr>
          <w:rFonts w:cs="Arial"/>
          <w:i/>
          <w:sz w:val="22"/>
          <w:szCs w:val="22"/>
        </w:rPr>
        <w:t>General knowledge exam: question and answer session.</w:t>
      </w:r>
      <w:r w:rsidRPr="00E965DA">
        <w:rPr>
          <w:rFonts w:cs="Arial"/>
          <w:sz w:val="22"/>
          <w:szCs w:val="22"/>
        </w:rPr>
        <w:t xml:space="preserve"> Presented to students attending local junior and community colleges.</w:t>
      </w:r>
    </w:p>
    <w:p w14:paraId="1E34204E" w14:textId="77777777" w:rsidR="000313EA" w:rsidRPr="00E965DA" w:rsidRDefault="000313EA" w:rsidP="003F3C5C">
      <w:pPr>
        <w:rPr>
          <w:rFonts w:ascii="Arial Bold" w:hAnsi="Arial Bold"/>
          <w:sz w:val="22"/>
          <w:szCs w:val="22"/>
          <w:u w:val="single"/>
        </w:rPr>
      </w:pPr>
    </w:p>
    <w:p w14:paraId="60392A71" w14:textId="0C1E1742" w:rsidR="003F3C5C" w:rsidRPr="00E965DA" w:rsidRDefault="00D43EA1" w:rsidP="003F3C5C">
      <w:pPr>
        <w:rPr>
          <w:rFonts w:ascii="Arial Bold" w:hAnsi="Arial Bold"/>
          <w:sz w:val="22"/>
          <w:szCs w:val="22"/>
          <w:u w:val="single"/>
        </w:rPr>
      </w:pPr>
      <w:r w:rsidRPr="00E965DA">
        <w:rPr>
          <w:rFonts w:ascii="Arial Bold" w:hAnsi="Arial Bold"/>
          <w:sz w:val="22"/>
          <w:szCs w:val="22"/>
          <w:u w:val="single"/>
        </w:rPr>
        <w:t>Employment History at the University of West Florida</w:t>
      </w:r>
    </w:p>
    <w:p w14:paraId="327E43D8" w14:textId="706617B8" w:rsidR="002155D5" w:rsidRPr="00E965DA" w:rsidRDefault="002155D5" w:rsidP="002155D5">
      <w:pPr>
        <w:ind w:left="720" w:right="630"/>
        <w:rPr>
          <w:rFonts w:ascii="Arial Italic" w:hAnsi="Arial Italic"/>
          <w:sz w:val="22"/>
          <w:szCs w:val="22"/>
        </w:rPr>
      </w:pPr>
      <w:r w:rsidRPr="00E965DA">
        <w:rPr>
          <w:sz w:val="22"/>
          <w:szCs w:val="22"/>
        </w:rPr>
        <w:t xml:space="preserve">Instructor, </w:t>
      </w:r>
      <w:r w:rsidR="00833C77">
        <w:rPr>
          <w:sz w:val="22"/>
          <w:szCs w:val="22"/>
        </w:rPr>
        <w:t>School of Education</w:t>
      </w:r>
      <w:r>
        <w:rPr>
          <w:sz w:val="22"/>
          <w:szCs w:val="22"/>
        </w:rPr>
        <w:t xml:space="preserve"> (</w:t>
      </w:r>
      <w:r w:rsidR="00833C77">
        <w:rPr>
          <w:sz w:val="22"/>
          <w:szCs w:val="22"/>
        </w:rPr>
        <w:t>SOE</w:t>
      </w:r>
      <w:r>
        <w:rPr>
          <w:sz w:val="22"/>
          <w:szCs w:val="22"/>
        </w:rPr>
        <w:t>)</w:t>
      </w:r>
      <w:r w:rsidRPr="00E965DA">
        <w:rPr>
          <w:sz w:val="22"/>
          <w:szCs w:val="22"/>
        </w:rPr>
        <w:t>,</w:t>
      </w:r>
      <w:r w:rsidRPr="00E965DA">
        <w:rPr>
          <w:rFonts w:ascii="Arial Italic" w:hAnsi="Arial Italic"/>
          <w:sz w:val="22"/>
          <w:szCs w:val="22"/>
        </w:rPr>
        <w:t xml:space="preserve"> 2007-present</w:t>
      </w:r>
    </w:p>
    <w:p w14:paraId="30FD8C3D" w14:textId="3674202A" w:rsidR="002155D5" w:rsidRPr="00E965DA" w:rsidRDefault="002155D5" w:rsidP="002155D5">
      <w:pPr>
        <w:pStyle w:val="ListParagraph"/>
        <w:numPr>
          <w:ilvl w:val="0"/>
          <w:numId w:val="2"/>
        </w:numPr>
        <w:ind w:left="1260" w:right="630"/>
        <w:rPr>
          <w:sz w:val="22"/>
          <w:szCs w:val="22"/>
        </w:rPr>
      </w:pPr>
      <w:r w:rsidRPr="00E965DA">
        <w:rPr>
          <w:sz w:val="22"/>
          <w:szCs w:val="22"/>
        </w:rPr>
        <w:t xml:space="preserve">Teach education courses to </w:t>
      </w:r>
      <w:r w:rsidR="005B6FB3">
        <w:rPr>
          <w:sz w:val="22"/>
          <w:szCs w:val="22"/>
        </w:rPr>
        <w:t>pre-and</w:t>
      </w:r>
      <w:r w:rsidR="00833C77">
        <w:rPr>
          <w:sz w:val="22"/>
          <w:szCs w:val="22"/>
        </w:rPr>
        <w:t xml:space="preserve"> in-service educators</w:t>
      </w:r>
    </w:p>
    <w:p w14:paraId="09F9C0AD" w14:textId="468DF29D" w:rsidR="002155D5" w:rsidRPr="00E965DA" w:rsidRDefault="002155D5" w:rsidP="002155D5">
      <w:pPr>
        <w:pStyle w:val="ListParagraph"/>
        <w:numPr>
          <w:ilvl w:val="0"/>
          <w:numId w:val="2"/>
        </w:numPr>
        <w:ind w:left="1260" w:right="630"/>
        <w:rPr>
          <w:sz w:val="22"/>
          <w:szCs w:val="22"/>
        </w:rPr>
      </w:pPr>
      <w:r w:rsidRPr="00E965DA">
        <w:rPr>
          <w:sz w:val="22"/>
          <w:szCs w:val="22"/>
        </w:rPr>
        <w:t xml:space="preserve">Supervise students during their </w:t>
      </w:r>
      <w:r w:rsidR="00833C77">
        <w:rPr>
          <w:sz w:val="22"/>
          <w:szCs w:val="22"/>
        </w:rPr>
        <w:t>fieldwork</w:t>
      </w:r>
    </w:p>
    <w:p w14:paraId="4D616F62" w14:textId="77777777" w:rsidR="002155D5" w:rsidRPr="00E965DA" w:rsidRDefault="002155D5" w:rsidP="002155D5">
      <w:pPr>
        <w:pStyle w:val="ListParagraph"/>
        <w:numPr>
          <w:ilvl w:val="0"/>
          <w:numId w:val="2"/>
        </w:numPr>
        <w:ind w:left="1260" w:right="630"/>
        <w:rPr>
          <w:sz w:val="22"/>
          <w:szCs w:val="22"/>
        </w:rPr>
      </w:pPr>
      <w:r w:rsidRPr="00E965DA">
        <w:rPr>
          <w:sz w:val="22"/>
          <w:szCs w:val="22"/>
        </w:rPr>
        <w:t>Serve on various institutional and community committees</w:t>
      </w:r>
    </w:p>
    <w:p w14:paraId="2DFAE7D5" w14:textId="77777777" w:rsidR="002155D5" w:rsidRDefault="002155D5" w:rsidP="002155D5">
      <w:pPr>
        <w:pStyle w:val="ListParagraph"/>
        <w:numPr>
          <w:ilvl w:val="0"/>
          <w:numId w:val="2"/>
        </w:numPr>
        <w:ind w:left="1260" w:right="630"/>
        <w:rPr>
          <w:sz w:val="22"/>
          <w:szCs w:val="22"/>
        </w:rPr>
      </w:pPr>
      <w:r w:rsidRPr="00E965DA">
        <w:rPr>
          <w:sz w:val="22"/>
          <w:szCs w:val="22"/>
        </w:rPr>
        <w:t xml:space="preserve">Mentor doctoral students by serving on </w:t>
      </w:r>
      <w:r>
        <w:rPr>
          <w:sz w:val="22"/>
          <w:szCs w:val="22"/>
        </w:rPr>
        <w:t xml:space="preserve">comprehensive exam &amp; </w:t>
      </w:r>
      <w:r w:rsidRPr="00E965DA">
        <w:rPr>
          <w:sz w:val="22"/>
          <w:szCs w:val="22"/>
        </w:rPr>
        <w:t>dissertation committees</w:t>
      </w:r>
    </w:p>
    <w:p w14:paraId="2D124F70" w14:textId="77777777" w:rsidR="002155D5" w:rsidRDefault="002155D5" w:rsidP="00B00E0A">
      <w:pPr>
        <w:ind w:left="720" w:right="630"/>
        <w:rPr>
          <w:sz w:val="22"/>
          <w:szCs w:val="22"/>
        </w:rPr>
      </w:pPr>
    </w:p>
    <w:p w14:paraId="3EEBFF19" w14:textId="7A6919DE" w:rsidR="00394D50" w:rsidRPr="00B00E0A" w:rsidRDefault="00394D50" w:rsidP="00B00E0A">
      <w:pPr>
        <w:ind w:left="720" w:right="630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Program Coordinator, Ed.D. Curriculum and Assessment, </w:t>
      </w:r>
      <w:r w:rsidRPr="00394D50">
        <w:rPr>
          <w:i/>
          <w:iCs/>
          <w:sz w:val="22"/>
          <w:szCs w:val="22"/>
        </w:rPr>
        <w:t>2021-</w:t>
      </w:r>
      <w:r w:rsidR="002155D5">
        <w:rPr>
          <w:i/>
          <w:iCs/>
          <w:sz w:val="22"/>
          <w:szCs w:val="22"/>
        </w:rPr>
        <w:t>2024</w:t>
      </w:r>
    </w:p>
    <w:p w14:paraId="6C197C7B" w14:textId="60888FDB" w:rsidR="00B00E0A" w:rsidRDefault="00B00E0A" w:rsidP="00AE03DE">
      <w:pPr>
        <w:pStyle w:val="ListParagraph"/>
        <w:numPr>
          <w:ilvl w:val="0"/>
          <w:numId w:val="11"/>
        </w:numPr>
        <w:ind w:left="1260" w:right="630"/>
        <w:rPr>
          <w:sz w:val="22"/>
          <w:szCs w:val="22"/>
        </w:rPr>
      </w:pPr>
      <w:r>
        <w:rPr>
          <w:sz w:val="22"/>
          <w:szCs w:val="22"/>
        </w:rPr>
        <w:t>Serve</w:t>
      </w:r>
      <w:r w:rsidR="00833C77">
        <w:rPr>
          <w:sz w:val="22"/>
          <w:szCs w:val="22"/>
        </w:rPr>
        <w:t>d</w:t>
      </w:r>
      <w:r>
        <w:rPr>
          <w:sz w:val="22"/>
          <w:szCs w:val="22"/>
        </w:rPr>
        <w:t xml:space="preserve"> on the Program Committee and the Oversight Committee</w:t>
      </w:r>
    </w:p>
    <w:p w14:paraId="5053AA4A" w14:textId="0B04D2EA" w:rsidR="006A61D8" w:rsidRDefault="00833C77" w:rsidP="00AE03DE">
      <w:pPr>
        <w:pStyle w:val="ListParagraph"/>
        <w:numPr>
          <w:ilvl w:val="0"/>
          <w:numId w:val="11"/>
        </w:numPr>
        <w:ind w:left="1260" w:right="630"/>
        <w:rPr>
          <w:sz w:val="22"/>
          <w:szCs w:val="22"/>
        </w:rPr>
      </w:pPr>
      <w:r>
        <w:rPr>
          <w:sz w:val="22"/>
          <w:szCs w:val="22"/>
        </w:rPr>
        <w:t>Chaired</w:t>
      </w:r>
      <w:r w:rsidR="006A61D8">
        <w:rPr>
          <w:sz w:val="22"/>
          <w:szCs w:val="22"/>
        </w:rPr>
        <w:t xml:space="preserve"> the Program Faculty Committee</w:t>
      </w:r>
    </w:p>
    <w:p w14:paraId="34F6515D" w14:textId="0CB883DC" w:rsidR="00394D50" w:rsidRPr="00AE03DE" w:rsidRDefault="00394D50" w:rsidP="00AE03DE">
      <w:pPr>
        <w:pStyle w:val="ListParagraph"/>
        <w:numPr>
          <w:ilvl w:val="0"/>
          <w:numId w:val="11"/>
        </w:numPr>
        <w:ind w:left="1260" w:right="630"/>
        <w:rPr>
          <w:sz w:val="22"/>
          <w:szCs w:val="22"/>
        </w:rPr>
      </w:pPr>
      <w:r w:rsidRPr="00AE03DE">
        <w:rPr>
          <w:sz w:val="22"/>
          <w:szCs w:val="22"/>
        </w:rPr>
        <w:t>Facilitate</w:t>
      </w:r>
      <w:r w:rsidR="00833C77">
        <w:rPr>
          <w:sz w:val="22"/>
          <w:szCs w:val="22"/>
        </w:rPr>
        <w:t>d</w:t>
      </w:r>
      <w:r w:rsidRPr="00AE03DE">
        <w:rPr>
          <w:sz w:val="22"/>
          <w:szCs w:val="22"/>
        </w:rPr>
        <w:t xml:space="preserve"> a</w:t>
      </w:r>
      <w:r w:rsidR="00AE03DE" w:rsidRPr="00AE03DE">
        <w:rPr>
          <w:sz w:val="22"/>
          <w:szCs w:val="22"/>
        </w:rPr>
        <w:t xml:space="preserve">pplicant reviews for </w:t>
      </w:r>
      <w:r w:rsidR="005B6FB3">
        <w:rPr>
          <w:sz w:val="22"/>
          <w:szCs w:val="22"/>
        </w:rPr>
        <w:t>admission</w:t>
      </w:r>
      <w:r w:rsidR="00AE03DE" w:rsidRPr="00AE03DE">
        <w:rPr>
          <w:sz w:val="22"/>
          <w:szCs w:val="22"/>
        </w:rPr>
        <w:t xml:space="preserve"> into the program</w:t>
      </w:r>
    </w:p>
    <w:p w14:paraId="186FF576" w14:textId="4815204E" w:rsidR="00AE03DE" w:rsidRPr="00AE03DE" w:rsidRDefault="00AE03DE" w:rsidP="00AE03DE">
      <w:pPr>
        <w:pStyle w:val="ListParagraph"/>
        <w:numPr>
          <w:ilvl w:val="0"/>
          <w:numId w:val="11"/>
        </w:numPr>
        <w:ind w:left="1260" w:right="630"/>
        <w:rPr>
          <w:sz w:val="22"/>
          <w:szCs w:val="22"/>
        </w:rPr>
      </w:pPr>
      <w:r w:rsidRPr="00AE03DE">
        <w:rPr>
          <w:sz w:val="22"/>
          <w:szCs w:val="22"/>
        </w:rPr>
        <w:t>Assist</w:t>
      </w:r>
      <w:r w:rsidR="00833C77">
        <w:rPr>
          <w:sz w:val="22"/>
          <w:szCs w:val="22"/>
        </w:rPr>
        <w:t>ed</w:t>
      </w:r>
      <w:r w:rsidRPr="00AE03DE">
        <w:rPr>
          <w:sz w:val="22"/>
          <w:szCs w:val="22"/>
        </w:rPr>
        <w:t xml:space="preserve"> students with concerns, academic needs, and committee member identification</w:t>
      </w:r>
    </w:p>
    <w:p w14:paraId="5965C3CD" w14:textId="626F2621" w:rsidR="00AE03DE" w:rsidRDefault="00AE03DE" w:rsidP="00AE03DE">
      <w:pPr>
        <w:pStyle w:val="ListParagraph"/>
        <w:numPr>
          <w:ilvl w:val="0"/>
          <w:numId w:val="11"/>
        </w:numPr>
        <w:ind w:left="1260" w:right="630"/>
        <w:rPr>
          <w:sz w:val="22"/>
          <w:szCs w:val="22"/>
        </w:rPr>
      </w:pPr>
      <w:r w:rsidRPr="00AE03DE">
        <w:rPr>
          <w:sz w:val="22"/>
          <w:szCs w:val="22"/>
        </w:rPr>
        <w:t>Coordinate</w:t>
      </w:r>
      <w:r w:rsidR="00833C77">
        <w:rPr>
          <w:sz w:val="22"/>
          <w:szCs w:val="22"/>
        </w:rPr>
        <w:t>d</w:t>
      </w:r>
      <w:r w:rsidRPr="00AE03DE">
        <w:rPr>
          <w:sz w:val="22"/>
          <w:szCs w:val="22"/>
        </w:rPr>
        <w:t xml:space="preserve"> program curriculum </w:t>
      </w:r>
      <w:r w:rsidR="008149E4">
        <w:rPr>
          <w:sz w:val="22"/>
          <w:szCs w:val="22"/>
        </w:rPr>
        <w:t xml:space="preserve">and assessment </w:t>
      </w:r>
      <w:r w:rsidRPr="00AE03DE">
        <w:rPr>
          <w:sz w:val="22"/>
          <w:szCs w:val="22"/>
        </w:rPr>
        <w:t>reviews and revisions</w:t>
      </w:r>
    </w:p>
    <w:p w14:paraId="701D225C" w14:textId="473F4CB9" w:rsidR="00D33C96" w:rsidRDefault="00D33C96" w:rsidP="00AE03DE">
      <w:pPr>
        <w:pStyle w:val="ListParagraph"/>
        <w:numPr>
          <w:ilvl w:val="0"/>
          <w:numId w:val="11"/>
        </w:numPr>
        <w:ind w:left="1260" w:right="630"/>
        <w:rPr>
          <w:sz w:val="22"/>
          <w:szCs w:val="22"/>
        </w:rPr>
      </w:pPr>
      <w:r>
        <w:rPr>
          <w:sz w:val="22"/>
          <w:szCs w:val="22"/>
        </w:rPr>
        <w:t>Wr</w:t>
      </w:r>
      <w:r w:rsidR="00833C77">
        <w:rPr>
          <w:sz w:val="22"/>
          <w:szCs w:val="22"/>
        </w:rPr>
        <w:t>o</w:t>
      </w:r>
      <w:r>
        <w:rPr>
          <w:sz w:val="22"/>
          <w:szCs w:val="22"/>
        </w:rPr>
        <w:t>te the annual assessment report</w:t>
      </w:r>
    </w:p>
    <w:p w14:paraId="017C987C" w14:textId="1D5A9E32" w:rsidR="00F7447B" w:rsidRPr="00AE03DE" w:rsidRDefault="00F7447B" w:rsidP="00AE03DE">
      <w:pPr>
        <w:pStyle w:val="ListParagraph"/>
        <w:numPr>
          <w:ilvl w:val="0"/>
          <w:numId w:val="11"/>
        </w:numPr>
        <w:ind w:left="1260" w:right="630"/>
        <w:rPr>
          <w:sz w:val="22"/>
          <w:szCs w:val="22"/>
        </w:rPr>
      </w:pPr>
      <w:r>
        <w:rPr>
          <w:sz w:val="22"/>
          <w:szCs w:val="22"/>
        </w:rPr>
        <w:t>Train</w:t>
      </w:r>
      <w:r w:rsidR="00833C77">
        <w:rPr>
          <w:sz w:val="22"/>
          <w:szCs w:val="22"/>
        </w:rPr>
        <w:t>ed</w:t>
      </w:r>
      <w:r>
        <w:rPr>
          <w:sz w:val="22"/>
          <w:szCs w:val="22"/>
        </w:rPr>
        <w:t xml:space="preserve"> students and faculty on ePortfolio requirements, technology, and processes</w:t>
      </w:r>
    </w:p>
    <w:p w14:paraId="2351B9FA" w14:textId="77777777" w:rsidR="001311BE" w:rsidRDefault="001311BE" w:rsidP="002155D5">
      <w:pPr>
        <w:ind w:right="630"/>
        <w:rPr>
          <w:sz w:val="22"/>
          <w:szCs w:val="22"/>
        </w:rPr>
      </w:pPr>
    </w:p>
    <w:p w14:paraId="2D1C7B78" w14:textId="77777777" w:rsidR="001311BE" w:rsidRPr="00E965DA" w:rsidRDefault="001311BE" w:rsidP="001311BE">
      <w:pPr>
        <w:ind w:left="720" w:right="630"/>
        <w:rPr>
          <w:i/>
          <w:sz w:val="22"/>
          <w:szCs w:val="22"/>
        </w:rPr>
      </w:pPr>
      <w:r w:rsidRPr="00E965DA">
        <w:rPr>
          <w:sz w:val="22"/>
          <w:szCs w:val="22"/>
        </w:rPr>
        <w:t xml:space="preserve">Director, Office of Assessment and Strategic Planning (OASP), </w:t>
      </w:r>
      <w:r w:rsidRPr="00E965DA">
        <w:rPr>
          <w:i/>
          <w:sz w:val="22"/>
          <w:szCs w:val="22"/>
        </w:rPr>
        <w:t>2016-</w:t>
      </w:r>
      <w:r>
        <w:rPr>
          <w:i/>
          <w:sz w:val="22"/>
          <w:szCs w:val="22"/>
        </w:rPr>
        <w:t>2017</w:t>
      </w:r>
    </w:p>
    <w:p w14:paraId="38B96749" w14:textId="22667B08" w:rsidR="001311BE" w:rsidRPr="00E965DA" w:rsidRDefault="001311BE" w:rsidP="001311BE">
      <w:pPr>
        <w:pStyle w:val="ListParagraph"/>
        <w:numPr>
          <w:ilvl w:val="0"/>
          <w:numId w:val="10"/>
        </w:numPr>
        <w:ind w:left="1260" w:right="630"/>
        <w:rPr>
          <w:sz w:val="22"/>
          <w:szCs w:val="22"/>
        </w:rPr>
      </w:pPr>
      <w:r w:rsidRPr="00E965DA">
        <w:rPr>
          <w:sz w:val="22"/>
          <w:szCs w:val="22"/>
        </w:rPr>
        <w:t>Provide</w:t>
      </w:r>
      <w:r w:rsidR="00DC1712">
        <w:rPr>
          <w:sz w:val="22"/>
          <w:szCs w:val="22"/>
        </w:rPr>
        <w:t>d</w:t>
      </w:r>
      <w:r w:rsidRPr="00E965DA">
        <w:rPr>
          <w:sz w:val="22"/>
          <w:szCs w:val="22"/>
        </w:rPr>
        <w:t xml:space="preserve"> methodological advice for a wide range of research studies at the request of administrators and faculty</w:t>
      </w:r>
    </w:p>
    <w:p w14:paraId="3BBC3A4E" w14:textId="508AAD82" w:rsidR="001311BE" w:rsidRPr="00E965DA" w:rsidRDefault="001311BE" w:rsidP="001311BE">
      <w:pPr>
        <w:pStyle w:val="ListParagraph"/>
        <w:numPr>
          <w:ilvl w:val="0"/>
          <w:numId w:val="10"/>
        </w:numPr>
        <w:ind w:left="1260" w:right="630"/>
        <w:rPr>
          <w:sz w:val="22"/>
          <w:szCs w:val="22"/>
        </w:rPr>
      </w:pPr>
      <w:r w:rsidRPr="00E965DA">
        <w:rPr>
          <w:sz w:val="22"/>
          <w:szCs w:val="22"/>
        </w:rPr>
        <w:t>Provide</w:t>
      </w:r>
      <w:r w:rsidR="00DC1712">
        <w:rPr>
          <w:sz w:val="22"/>
          <w:szCs w:val="22"/>
        </w:rPr>
        <w:t>d</w:t>
      </w:r>
      <w:r w:rsidRPr="00E965DA">
        <w:rPr>
          <w:sz w:val="22"/>
          <w:szCs w:val="22"/>
        </w:rPr>
        <w:t xml:space="preserve"> support for collecting, maintaining, analyzing, and reporting data to internal and external stakeholders </w:t>
      </w:r>
    </w:p>
    <w:p w14:paraId="3F15938F" w14:textId="4E864972" w:rsidR="001311BE" w:rsidRPr="00E965DA" w:rsidRDefault="001311BE" w:rsidP="001311BE">
      <w:pPr>
        <w:pStyle w:val="ListParagraph"/>
        <w:numPr>
          <w:ilvl w:val="0"/>
          <w:numId w:val="10"/>
        </w:numPr>
        <w:ind w:left="1260" w:right="630"/>
        <w:rPr>
          <w:sz w:val="22"/>
          <w:szCs w:val="22"/>
        </w:rPr>
      </w:pPr>
      <w:r w:rsidRPr="00E965DA">
        <w:rPr>
          <w:sz w:val="22"/>
          <w:szCs w:val="22"/>
        </w:rPr>
        <w:t>Promote</w:t>
      </w:r>
      <w:r w:rsidR="00DC1712">
        <w:rPr>
          <w:sz w:val="22"/>
          <w:szCs w:val="22"/>
        </w:rPr>
        <w:t>d</w:t>
      </w:r>
      <w:r w:rsidRPr="00E965DA">
        <w:rPr>
          <w:sz w:val="22"/>
          <w:szCs w:val="22"/>
        </w:rPr>
        <w:t xml:space="preserve"> the development and use of </w:t>
      </w:r>
      <w:r w:rsidR="008149E4" w:rsidRPr="00E965DA">
        <w:rPr>
          <w:sz w:val="22"/>
          <w:szCs w:val="22"/>
        </w:rPr>
        <w:t>empirically sound</w:t>
      </w:r>
      <w:r w:rsidRPr="00E965DA">
        <w:rPr>
          <w:sz w:val="22"/>
          <w:szCs w:val="22"/>
        </w:rPr>
        <w:t xml:space="preserve"> assessment methods and measures</w:t>
      </w:r>
    </w:p>
    <w:p w14:paraId="39CAAAE5" w14:textId="4630F716" w:rsidR="001311BE" w:rsidRPr="00E965DA" w:rsidRDefault="00DC1712" w:rsidP="001311BE">
      <w:pPr>
        <w:pStyle w:val="ListParagraph"/>
        <w:numPr>
          <w:ilvl w:val="0"/>
          <w:numId w:val="10"/>
        </w:numPr>
        <w:ind w:left="1260" w:right="630"/>
        <w:rPr>
          <w:sz w:val="22"/>
          <w:szCs w:val="22"/>
        </w:rPr>
      </w:pPr>
      <w:r>
        <w:rPr>
          <w:sz w:val="22"/>
          <w:szCs w:val="22"/>
        </w:rPr>
        <w:t>Fostered</w:t>
      </w:r>
      <w:r w:rsidR="001311BE" w:rsidRPr="00E965DA">
        <w:rPr>
          <w:sz w:val="22"/>
          <w:szCs w:val="22"/>
        </w:rPr>
        <w:t xml:space="preserve"> faculty and administrators’ assessment literacy </w:t>
      </w:r>
    </w:p>
    <w:p w14:paraId="2F0AD3C8" w14:textId="62ED4AAF" w:rsidR="001311BE" w:rsidRPr="00E965DA" w:rsidRDefault="001311BE" w:rsidP="001311BE">
      <w:pPr>
        <w:pStyle w:val="ListParagraph"/>
        <w:numPr>
          <w:ilvl w:val="0"/>
          <w:numId w:val="10"/>
        </w:numPr>
        <w:ind w:left="1260" w:right="630"/>
        <w:rPr>
          <w:sz w:val="22"/>
          <w:szCs w:val="22"/>
        </w:rPr>
      </w:pPr>
      <w:r w:rsidRPr="00E965DA">
        <w:rPr>
          <w:sz w:val="22"/>
          <w:szCs w:val="22"/>
        </w:rPr>
        <w:t>Employ</w:t>
      </w:r>
      <w:r w:rsidR="00DC1712">
        <w:rPr>
          <w:sz w:val="22"/>
          <w:szCs w:val="22"/>
        </w:rPr>
        <w:t>ed</w:t>
      </w:r>
      <w:r w:rsidRPr="00E965DA">
        <w:rPr>
          <w:sz w:val="22"/>
          <w:szCs w:val="22"/>
        </w:rPr>
        <w:t xml:space="preserve"> a utilization-focused approach to evaluate programs </w:t>
      </w:r>
    </w:p>
    <w:p w14:paraId="4D6B6929" w14:textId="14A4E3DB" w:rsidR="001311BE" w:rsidRPr="00E965DA" w:rsidRDefault="00DC1712" w:rsidP="001311BE">
      <w:pPr>
        <w:pStyle w:val="ListParagraph"/>
        <w:numPr>
          <w:ilvl w:val="0"/>
          <w:numId w:val="10"/>
        </w:numPr>
        <w:ind w:left="1260" w:right="630"/>
        <w:rPr>
          <w:sz w:val="22"/>
          <w:szCs w:val="22"/>
        </w:rPr>
      </w:pPr>
      <w:r>
        <w:rPr>
          <w:sz w:val="22"/>
          <w:szCs w:val="22"/>
        </w:rPr>
        <w:t>Enhanced</w:t>
      </w:r>
      <w:r w:rsidR="001311BE" w:rsidRPr="00E965DA">
        <w:rPr>
          <w:sz w:val="22"/>
          <w:szCs w:val="22"/>
        </w:rPr>
        <w:t xml:space="preserve"> stakeholder capacity for participation in planning processes</w:t>
      </w:r>
    </w:p>
    <w:p w14:paraId="2CAE2B01" w14:textId="54E11EF8" w:rsidR="001311BE" w:rsidRPr="00E965DA" w:rsidRDefault="001311BE" w:rsidP="001311BE">
      <w:pPr>
        <w:pStyle w:val="ListParagraph"/>
        <w:numPr>
          <w:ilvl w:val="0"/>
          <w:numId w:val="10"/>
        </w:numPr>
        <w:ind w:left="1260" w:right="630"/>
        <w:rPr>
          <w:sz w:val="22"/>
          <w:szCs w:val="22"/>
        </w:rPr>
      </w:pPr>
      <w:r w:rsidRPr="00E965DA">
        <w:rPr>
          <w:sz w:val="22"/>
          <w:szCs w:val="22"/>
        </w:rPr>
        <w:t>Develop</w:t>
      </w:r>
      <w:r w:rsidR="00DC1712">
        <w:rPr>
          <w:sz w:val="22"/>
          <w:szCs w:val="22"/>
        </w:rPr>
        <w:t>ed</w:t>
      </w:r>
      <w:r w:rsidRPr="00E965DA">
        <w:rPr>
          <w:sz w:val="22"/>
          <w:szCs w:val="22"/>
        </w:rPr>
        <w:t>, administer</w:t>
      </w:r>
      <w:r w:rsidR="00DC1712">
        <w:rPr>
          <w:sz w:val="22"/>
          <w:szCs w:val="22"/>
        </w:rPr>
        <w:t>ed</w:t>
      </w:r>
      <w:r w:rsidRPr="00E965DA">
        <w:rPr>
          <w:sz w:val="22"/>
          <w:szCs w:val="22"/>
        </w:rPr>
        <w:t>, and analyze</w:t>
      </w:r>
      <w:r w:rsidR="00DC1712">
        <w:rPr>
          <w:sz w:val="22"/>
          <w:szCs w:val="22"/>
        </w:rPr>
        <w:t>d survey data</w:t>
      </w:r>
      <w:r w:rsidRPr="00E965DA">
        <w:rPr>
          <w:sz w:val="22"/>
          <w:szCs w:val="22"/>
        </w:rPr>
        <w:t xml:space="preserve"> used as indirect measures of learning and satisfaction</w:t>
      </w:r>
    </w:p>
    <w:p w14:paraId="30B4886D" w14:textId="5B6DFB77" w:rsidR="001311BE" w:rsidRPr="00E965DA" w:rsidRDefault="001311BE" w:rsidP="001311BE">
      <w:pPr>
        <w:pStyle w:val="ListParagraph"/>
        <w:numPr>
          <w:ilvl w:val="0"/>
          <w:numId w:val="10"/>
        </w:numPr>
        <w:ind w:left="1260" w:right="630"/>
        <w:rPr>
          <w:sz w:val="22"/>
          <w:szCs w:val="22"/>
        </w:rPr>
      </w:pPr>
      <w:r w:rsidRPr="00E965DA">
        <w:rPr>
          <w:sz w:val="22"/>
          <w:szCs w:val="22"/>
        </w:rPr>
        <w:t>Promote</w:t>
      </w:r>
      <w:r w:rsidR="00DC1712">
        <w:rPr>
          <w:sz w:val="22"/>
          <w:szCs w:val="22"/>
        </w:rPr>
        <w:t>d</w:t>
      </w:r>
      <w:r w:rsidRPr="00E965DA">
        <w:rPr>
          <w:sz w:val="22"/>
          <w:szCs w:val="22"/>
        </w:rPr>
        <w:t xml:space="preserve"> collaboration with internal and external stakeholders</w:t>
      </w:r>
    </w:p>
    <w:p w14:paraId="18E286E1" w14:textId="2554E93C" w:rsidR="001311BE" w:rsidRPr="00E965DA" w:rsidRDefault="001311BE" w:rsidP="001311BE">
      <w:pPr>
        <w:pStyle w:val="ListParagraph"/>
        <w:numPr>
          <w:ilvl w:val="0"/>
          <w:numId w:val="10"/>
        </w:numPr>
        <w:ind w:left="1260" w:right="630"/>
        <w:rPr>
          <w:sz w:val="22"/>
          <w:szCs w:val="22"/>
        </w:rPr>
      </w:pPr>
      <w:r w:rsidRPr="00E965DA">
        <w:rPr>
          <w:sz w:val="22"/>
          <w:szCs w:val="22"/>
        </w:rPr>
        <w:t>Analyze</w:t>
      </w:r>
      <w:r w:rsidR="00DC1712">
        <w:rPr>
          <w:sz w:val="22"/>
          <w:szCs w:val="22"/>
        </w:rPr>
        <w:t>d</w:t>
      </w:r>
      <w:r w:rsidRPr="00E965DA">
        <w:rPr>
          <w:sz w:val="22"/>
          <w:szCs w:val="22"/>
        </w:rPr>
        <w:t xml:space="preserve"> trends in unit, program, and course data</w:t>
      </w:r>
    </w:p>
    <w:p w14:paraId="455D31F1" w14:textId="05D3D4B8" w:rsidR="001311BE" w:rsidRPr="00E965DA" w:rsidRDefault="001311BE" w:rsidP="001311BE">
      <w:pPr>
        <w:pStyle w:val="ListParagraph"/>
        <w:numPr>
          <w:ilvl w:val="0"/>
          <w:numId w:val="10"/>
        </w:numPr>
        <w:ind w:left="1260" w:right="630"/>
        <w:rPr>
          <w:sz w:val="22"/>
          <w:szCs w:val="22"/>
        </w:rPr>
      </w:pPr>
      <w:r w:rsidRPr="00E965DA">
        <w:rPr>
          <w:sz w:val="22"/>
          <w:szCs w:val="22"/>
        </w:rPr>
        <w:t>Develop</w:t>
      </w:r>
      <w:r w:rsidR="00DC1712">
        <w:rPr>
          <w:sz w:val="22"/>
          <w:szCs w:val="22"/>
        </w:rPr>
        <w:t>ed</w:t>
      </w:r>
      <w:r w:rsidRPr="00E965DA">
        <w:rPr>
          <w:sz w:val="22"/>
          <w:szCs w:val="22"/>
        </w:rPr>
        <w:t xml:space="preserve"> processes to monitor program efficiency and effectiveness</w:t>
      </w:r>
    </w:p>
    <w:p w14:paraId="51F0446C" w14:textId="77777777" w:rsidR="000313EA" w:rsidRPr="00E965DA" w:rsidRDefault="000313EA" w:rsidP="00FF5474">
      <w:pPr>
        <w:ind w:left="720" w:right="630"/>
        <w:rPr>
          <w:sz w:val="22"/>
          <w:szCs w:val="22"/>
        </w:rPr>
      </w:pPr>
    </w:p>
    <w:p w14:paraId="782E1CDF" w14:textId="3CDD2868" w:rsidR="008437B5" w:rsidRPr="00E965DA" w:rsidRDefault="008437B5" w:rsidP="00FF5474">
      <w:pPr>
        <w:ind w:left="720" w:right="630"/>
        <w:rPr>
          <w:sz w:val="22"/>
          <w:szCs w:val="22"/>
        </w:rPr>
      </w:pPr>
      <w:r w:rsidRPr="00E965DA">
        <w:rPr>
          <w:sz w:val="22"/>
          <w:szCs w:val="22"/>
        </w:rPr>
        <w:t xml:space="preserve">Program Administrator for Graduate and Undergraduate Programs, </w:t>
      </w:r>
      <w:r w:rsidRPr="00E965DA">
        <w:rPr>
          <w:i/>
          <w:sz w:val="22"/>
          <w:szCs w:val="22"/>
        </w:rPr>
        <w:t>2015-</w:t>
      </w:r>
      <w:r w:rsidR="00A81AD1" w:rsidRPr="00E965DA">
        <w:rPr>
          <w:i/>
          <w:sz w:val="22"/>
          <w:szCs w:val="22"/>
        </w:rPr>
        <w:t>2016</w:t>
      </w:r>
    </w:p>
    <w:p w14:paraId="7FD11DEB" w14:textId="7FDF9FE7" w:rsidR="008437B5" w:rsidRPr="00E965DA" w:rsidRDefault="00A81FB7" w:rsidP="00A81FB7">
      <w:pPr>
        <w:pStyle w:val="ListParagraph"/>
        <w:numPr>
          <w:ilvl w:val="0"/>
          <w:numId w:val="9"/>
        </w:numPr>
        <w:ind w:left="1260" w:right="630"/>
        <w:rPr>
          <w:sz w:val="22"/>
          <w:szCs w:val="22"/>
        </w:rPr>
      </w:pPr>
      <w:r w:rsidRPr="00E965DA">
        <w:rPr>
          <w:sz w:val="22"/>
          <w:szCs w:val="22"/>
        </w:rPr>
        <w:t>Maintain</w:t>
      </w:r>
      <w:r w:rsidR="00DC1712">
        <w:rPr>
          <w:sz w:val="22"/>
          <w:szCs w:val="22"/>
        </w:rPr>
        <w:t>ed</w:t>
      </w:r>
      <w:r w:rsidR="008437B5" w:rsidRPr="00E965DA">
        <w:rPr>
          <w:sz w:val="22"/>
          <w:szCs w:val="22"/>
        </w:rPr>
        <w:t xml:space="preserve"> and update</w:t>
      </w:r>
      <w:r w:rsidR="00DC1712">
        <w:rPr>
          <w:sz w:val="22"/>
          <w:szCs w:val="22"/>
        </w:rPr>
        <w:t>d</w:t>
      </w:r>
      <w:r w:rsidR="008437B5" w:rsidRPr="00E965DA">
        <w:rPr>
          <w:sz w:val="22"/>
          <w:szCs w:val="22"/>
        </w:rPr>
        <w:t xml:space="preserve"> roster of lead instructors for designated courses</w:t>
      </w:r>
    </w:p>
    <w:p w14:paraId="172FFE11" w14:textId="410659DA" w:rsidR="008437B5" w:rsidRPr="00E965DA" w:rsidRDefault="00A81FB7" w:rsidP="00A81FB7">
      <w:pPr>
        <w:pStyle w:val="ListParagraph"/>
        <w:numPr>
          <w:ilvl w:val="0"/>
          <w:numId w:val="9"/>
        </w:numPr>
        <w:ind w:left="1260" w:right="630"/>
        <w:rPr>
          <w:sz w:val="22"/>
          <w:szCs w:val="22"/>
        </w:rPr>
      </w:pPr>
      <w:r w:rsidRPr="00E965DA">
        <w:rPr>
          <w:sz w:val="22"/>
          <w:szCs w:val="22"/>
        </w:rPr>
        <w:lastRenderedPageBreak/>
        <w:t>Facilitate</w:t>
      </w:r>
      <w:r w:rsidR="00DC1712">
        <w:rPr>
          <w:sz w:val="22"/>
          <w:szCs w:val="22"/>
        </w:rPr>
        <w:t>d</w:t>
      </w:r>
      <w:r w:rsidRPr="00E965DA">
        <w:rPr>
          <w:sz w:val="22"/>
          <w:szCs w:val="22"/>
        </w:rPr>
        <w:t xml:space="preserve"> the</w:t>
      </w:r>
      <w:r w:rsidR="008437B5" w:rsidRPr="00E965DA">
        <w:rPr>
          <w:sz w:val="22"/>
          <w:szCs w:val="22"/>
        </w:rPr>
        <w:t xml:space="preserve"> use of the standard syllabi as the template for section-specific syllabi</w:t>
      </w:r>
    </w:p>
    <w:p w14:paraId="6E2040BE" w14:textId="3C98DB7B" w:rsidR="008437B5" w:rsidRPr="00E965DA" w:rsidRDefault="00DC1712" w:rsidP="00A81FB7">
      <w:pPr>
        <w:pStyle w:val="ListParagraph"/>
        <w:numPr>
          <w:ilvl w:val="0"/>
          <w:numId w:val="9"/>
        </w:numPr>
        <w:ind w:left="1260" w:right="630"/>
        <w:rPr>
          <w:sz w:val="22"/>
          <w:szCs w:val="22"/>
        </w:rPr>
      </w:pPr>
      <w:r>
        <w:rPr>
          <w:sz w:val="22"/>
          <w:szCs w:val="22"/>
        </w:rPr>
        <w:t>Identified</w:t>
      </w:r>
      <w:r w:rsidR="008437B5" w:rsidRPr="00E965DA">
        <w:rPr>
          <w:sz w:val="22"/>
          <w:szCs w:val="22"/>
        </w:rPr>
        <w:t xml:space="preserve"> adjunct instructor</w:t>
      </w:r>
      <w:r>
        <w:rPr>
          <w:sz w:val="22"/>
          <w:szCs w:val="22"/>
        </w:rPr>
        <w:t>s and get them processed</w:t>
      </w:r>
      <w:r w:rsidR="008437B5" w:rsidRPr="00E965DA">
        <w:rPr>
          <w:sz w:val="22"/>
          <w:szCs w:val="22"/>
        </w:rPr>
        <w:t xml:space="preserve"> for assignment</w:t>
      </w:r>
    </w:p>
    <w:p w14:paraId="7E147173" w14:textId="6BFD8F8E" w:rsidR="008437B5" w:rsidRPr="00E965DA" w:rsidRDefault="00DC1712" w:rsidP="00A81FB7">
      <w:pPr>
        <w:pStyle w:val="ListParagraph"/>
        <w:numPr>
          <w:ilvl w:val="0"/>
          <w:numId w:val="9"/>
        </w:numPr>
        <w:ind w:left="1260" w:right="630"/>
        <w:rPr>
          <w:sz w:val="22"/>
          <w:szCs w:val="22"/>
        </w:rPr>
      </w:pPr>
      <w:r>
        <w:rPr>
          <w:sz w:val="22"/>
          <w:szCs w:val="22"/>
        </w:rPr>
        <w:t>Le</w:t>
      </w:r>
      <w:r w:rsidR="00A81FB7" w:rsidRPr="00E965DA">
        <w:rPr>
          <w:sz w:val="22"/>
          <w:szCs w:val="22"/>
        </w:rPr>
        <w:t>d</w:t>
      </w:r>
      <w:r w:rsidR="008437B5" w:rsidRPr="00E965DA">
        <w:rPr>
          <w:sz w:val="22"/>
          <w:szCs w:val="22"/>
        </w:rPr>
        <w:t xml:space="preserve"> continuous improvement efforts at the program level (analyzing data, reviewing analysis results, action planning for improvement, implementing and monitoring action plans)</w:t>
      </w:r>
    </w:p>
    <w:p w14:paraId="0F878154" w14:textId="79792488" w:rsidR="008437B5" w:rsidRPr="00E965DA" w:rsidRDefault="008437B5" w:rsidP="00A81FB7">
      <w:pPr>
        <w:pStyle w:val="ListParagraph"/>
        <w:numPr>
          <w:ilvl w:val="0"/>
          <w:numId w:val="9"/>
        </w:numPr>
        <w:ind w:left="1260" w:right="630"/>
        <w:rPr>
          <w:sz w:val="22"/>
          <w:szCs w:val="22"/>
        </w:rPr>
      </w:pPr>
      <w:r w:rsidRPr="00E965DA">
        <w:rPr>
          <w:sz w:val="22"/>
          <w:szCs w:val="22"/>
        </w:rPr>
        <w:t>Participate</w:t>
      </w:r>
      <w:r w:rsidR="00DC1712">
        <w:rPr>
          <w:sz w:val="22"/>
          <w:szCs w:val="22"/>
        </w:rPr>
        <w:t>d</w:t>
      </w:r>
      <w:r w:rsidRPr="00E965DA">
        <w:rPr>
          <w:sz w:val="22"/>
          <w:szCs w:val="22"/>
        </w:rPr>
        <w:t xml:space="preserve"> in program area review meetings with other program administrators from the same program area</w:t>
      </w:r>
    </w:p>
    <w:p w14:paraId="73DF07B8" w14:textId="377B6F9D" w:rsidR="008437B5" w:rsidRPr="00E965DA" w:rsidRDefault="00A81FB7" w:rsidP="00A81FB7">
      <w:pPr>
        <w:pStyle w:val="ListParagraph"/>
        <w:numPr>
          <w:ilvl w:val="0"/>
          <w:numId w:val="9"/>
        </w:numPr>
        <w:ind w:left="1260" w:right="630"/>
        <w:rPr>
          <w:sz w:val="22"/>
          <w:szCs w:val="22"/>
        </w:rPr>
      </w:pPr>
      <w:r w:rsidRPr="00E965DA">
        <w:rPr>
          <w:sz w:val="22"/>
          <w:szCs w:val="22"/>
        </w:rPr>
        <w:t>Prepare</w:t>
      </w:r>
      <w:r w:rsidR="00DC1712">
        <w:rPr>
          <w:sz w:val="22"/>
          <w:szCs w:val="22"/>
        </w:rPr>
        <w:t>d</w:t>
      </w:r>
      <w:r w:rsidR="008437B5" w:rsidRPr="00E965DA">
        <w:rPr>
          <w:sz w:val="22"/>
          <w:szCs w:val="22"/>
        </w:rPr>
        <w:t xml:space="preserve"> draft schedule for designated courses</w:t>
      </w:r>
    </w:p>
    <w:p w14:paraId="3CC38B57" w14:textId="1575BDC5" w:rsidR="008437B5" w:rsidRPr="00E965DA" w:rsidRDefault="00A81FB7" w:rsidP="00A81FB7">
      <w:pPr>
        <w:pStyle w:val="ListParagraph"/>
        <w:numPr>
          <w:ilvl w:val="0"/>
          <w:numId w:val="9"/>
        </w:numPr>
        <w:ind w:left="1260" w:right="630"/>
        <w:rPr>
          <w:sz w:val="22"/>
          <w:szCs w:val="22"/>
        </w:rPr>
      </w:pPr>
      <w:r w:rsidRPr="00E965DA">
        <w:rPr>
          <w:sz w:val="22"/>
          <w:szCs w:val="22"/>
        </w:rPr>
        <w:t>P</w:t>
      </w:r>
      <w:r w:rsidR="008437B5" w:rsidRPr="00E965DA">
        <w:rPr>
          <w:sz w:val="22"/>
          <w:szCs w:val="22"/>
        </w:rPr>
        <w:t>repare</w:t>
      </w:r>
      <w:r w:rsidR="00DC1712">
        <w:rPr>
          <w:sz w:val="22"/>
          <w:szCs w:val="22"/>
        </w:rPr>
        <w:t>d</w:t>
      </w:r>
      <w:r w:rsidR="008437B5" w:rsidRPr="00E965DA">
        <w:rPr>
          <w:sz w:val="22"/>
          <w:szCs w:val="22"/>
        </w:rPr>
        <w:t xml:space="preserve"> curriculum change requests (CCRs)</w:t>
      </w:r>
      <w:r w:rsidRPr="00E965DA">
        <w:rPr>
          <w:sz w:val="22"/>
          <w:szCs w:val="22"/>
        </w:rPr>
        <w:t xml:space="preserve"> for courses and programs</w:t>
      </w:r>
    </w:p>
    <w:p w14:paraId="1B38C57F" w14:textId="57BA5547" w:rsidR="008437B5" w:rsidRPr="00E965DA" w:rsidRDefault="008437B5" w:rsidP="00A81FB7">
      <w:pPr>
        <w:pStyle w:val="ListParagraph"/>
        <w:numPr>
          <w:ilvl w:val="0"/>
          <w:numId w:val="9"/>
        </w:numPr>
        <w:ind w:left="1260" w:right="630"/>
        <w:rPr>
          <w:sz w:val="22"/>
          <w:szCs w:val="22"/>
        </w:rPr>
      </w:pPr>
      <w:r w:rsidRPr="00E965DA">
        <w:rPr>
          <w:sz w:val="22"/>
          <w:szCs w:val="22"/>
        </w:rPr>
        <w:t>Plan</w:t>
      </w:r>
      <w:r w:rsidR="00DC1712">
        <w:rPr>
          <w:sz w:val="22"/>
          <w:szCs w:val="22"/>
        </w:rPr>
        <w:t>ned</w:t>
      </w:r>
      <w:r w:rsidRPr="00E965DA">
        <w:rPr>
          <w:sz w:val="22"/>
          <w:szCs w:val="22"/>
        </w:rPr>
        <w:t xml:space="preserve"> and facilitate</w:t>
      </w:r>
      <w:r w:rsidR="00DC1712">
        <w:rPr>
          <w:sz w:val="22"/>
          <w:szCs w:val="22"/>
        </w:rPr>
        <w:t>d</w:t>
      </w:r>
      <w:r w:rsidRPr="00E965DA">
        <w:rPr>
          <w:sz w:val="22"/>
          <w:szCs w:val="22"/>
        </w:rPr>
        <w:t xml:space="preserve"> monthly program meetings</w:t>
      </w:r>
    </w:p>
    <w:p w14:paraId="654C48F9" w14:textId="0FC7DB10" w:rsidR="00FF5474" w:rsidRPr="00E965DA" w:rsidRDefault="008437B5" w:rsidP="006B17EE">
      <w:pPr>
        <w:ind w:left="720" w:right="630"/>
        <w:rPr>
          <w:sz w:val="22"/>
          <w:szCs w:val="22"/>
        </w:rPr>
      </w:pPr>
      <w:r w:rsidRPr="00E965DA">
        <w:rPr>
          <w:sz w:val="22"/>
          <w:szCs w:val="22"/>
        </w:rPr>
        <w:t xml:space="preserve"> </w:t>
      </w:r>
    </w:p>
    <w:p w14:paraId="3A986FE5" w14:textId="7C7977D7" w:rsidR="006443A5" w:rsidRPr="00E965DA" w:rsidRDefault="006443A5" w:rsidP="000A3A4F">
      <w:pPr>
        <w:ind w:left="720" w:right="630"/>
        <w:rPr>
          <w:i/>
          <w:sz w:val="22"/>
          <w:szCs w:val="22"/>
        </w:rPr>
      </w:pPr>
      <w:r w:rsidRPr="00E965DA">
        <w:rPr>
          <w:sz w:val="22"/>
          <w:szCs w:val="22"/>
        </w:rPr>
        <w:t>Accreditation Fellow, Office of Assessment, Strategic Planning, Institutio</w:t>
      </w:r>
      <w:r w:rsidR="00E965DA">
        <w:rPr>
          <w:sz w:val="22"/>
          <w:szCs w:val="22"/>
        </w:rPr>
        <w:t xml:space="preserve">nal Research, </w:t>
      </w:r>
      <w:r w:rsidRPr="00E965DA">
        <w:rPr>
          <w:sz w:val="22"/>
          <w:szCs w:val="22"/>
        </w:rPr>
        <w:t xml:space="preserve">and Effectiveness (ASPIRE), </w:t>
      </w:r>
      <w:r w:rsidR="009E5A86" w:rsidRPr="00E965DA">
        <w:rPr>
          <w:i/>
          <w:sz w:val="22"/>
          <w:szCs w:val="22"/>
        </w:rPr>
        <w:t>January 2014-</w:t>
      </w:r>
      <w:r w:rsidR="008437B5" w:rsidRPr="00E965DA">
        <w:rPr>
          <w:i/>
          <w:sz w:val="22"/>
          <w:szCs w:val="22"/>
        </w:rPr>
        <w:t>2015</w:t>
      </w:r>
    </w:p>
    <w:p w14:paraId="05096C34" w14:textId="65E24F1E" w:rsidR="0033178C" w:rsidRPr="00E965DA" w:rsidRDefault="0033178C" w:rsidP="00304EF7">
      <w:pPr>
        <w:pStyle w:val="ListParagraph"/>
        <w:numPr>
          <w:ilvl w:val="0"/>
          <w:numId w:val="7"/>
        </w:numPr>
        <w:ind w:left="1260" w:right="630"/>
        <w:rPr>
          <w:sz w:val="22"/>
          <w:szCs w:val="22"/>
        </w:rPr>
      </w:pPr>
      <w:r w:rsidRPr="00E965DA">
        <w:rPr>
          <w:sz w:val="22"/>
          <w:szCs w:val="22"/>
        </w:rPr>
        <w:t>Serve</w:t>
      </w:r>
      <w:r w:rsidR="00A81FB7" w:rsidRPr="00E965DA">
        <w:rPr>
          <w:sz w:val="22"/>
          <w:szCs w:val="22"/>
        </w:rPr>
        <w:t>d</w:t>
      </w:r>
      <w:r w:rsidRPr="00E965DA">
        <w:rPr>
          <w:sz w:val="22"/>
          <w:szCs w:val="22"/>
        </w:rPr>
        <w:t xml:space="preserve"> as a SACSCOC Project Manager</w:t>
      </w:r>
    </w:p>
    <w:p w14:paraId="5588A95B" w14:textId="36022404" w:rsidR="00F64FF9" w:rsidRPr="00E965DA" w:rsidRDefault="00F64FF9" w:rsidP="00F64FF9">
      <w:pPr>
        <w:pStyle w:val="ListParagraph"/>
        <w:numPr>
          <w:ilvl w:val="0"/>
          <w:numId w:val="7"/>
        </w:numPr>
        <w:ind w:left="1260" w:right="630"/>
        <w:rPr>
          <w:sz w:val="22"/>
          <w:szCs w:val="22"/>
        </w:rPr>
      </w:pPr>
      <w:r w:rsidRPr="00E965DA">
        <w:rPr>
          <w:sz w:val="22"/>
          <w:szCs w:val="22"/>
        </w:rPr>
        <w:t>Serve</w:t>
      </w:r>
      <w:r w:rsidR="00A81FB7" w:rsidRPr="00E965DA">
        <w:rPr>
          <w:sz w:val="22"/>
          <w:szCs w:val="22"/>
        </w:rPr>
        <w:t>d</w:t>
      </w:r>
      <w:r w:rsidRPr="00E965DA">
        <w:rPr>
          <w:sz w:val="22"/>
          <w:szCs w:val="22"/>
        </w:rPr>
        <w:t xml:space="preserve"> as Quality Enhancement Plan (QEP) Assessment Taskforce Member</w:t>
      </w:r>
    </w:p>
    <w:p w14:paraId="76D5F72D" w14:textId="32BF9FFD" w:rsidR="006443A5" w:rsidRPr="00E965DA" w:rsidRDefault="0033178C" w:rsidP="00304EF7">
      <w:pPr>
        <w:pStyle w:val="ListParagraph"/>
        <w:numPr>
          <w:ilvl w:val="0"/>
          <w:numId w:val="7"/>
        </w:numPr>
        <w:ind w:left="1260" w:right="630"/>
        <w:rPr>
          <w:sz w:val="22"/>
          <w:szCs w:val="22"/>
        </w:rPr>
      </w:pPr>
      <w:r w:rsidRPr="00E965DA">
        <w:rPr>
          <w:sz w:val="22"/>
          <w:szCs w:val="22"/>
        </w:rPr>
        <w:t>Wr</w:t>
      </w:r>
      <w:r w:rsidR="00A81FB7" w:rsidRPr="00E965DA">
        <w:rPr>
          <w:sz w:val="22"/>
          <w:szCs w:val="22"/>
        </w:rPr>
        <w:t>o</w:t>
      </w:r>
      <w:r w:rsidRPr="00E965DA">
        <w:rPr>
          <w:sz w:val="22"/>
          <w:szCs w:val="22"/>
        </w:rPr>
        <w:t>te and r</w:t>
      </w:r>
      <w:r w:rsidR="00304EF7" w:rsidRPr="00E965DA">
        <w:rPr>
          <w:sz w:val="22"/>
          <w:szCs w:val="22"/>
        </w:rPr>
        <w:t>eview</w:t>
      </w:r>
      <w:r w:rsidR="00A81FB7" w:rsidRPr="00E965DA">
        <w:rPr>
          <w:sz w:val="22"/>
          <w:szCs w:val="22"/>
        </w:rPr>
        <w:t>ed</w:t>
      </w:r>
      <w:r w:rsidR="00304EF7" w:rsidRPr="00E965DA">
        <w:rPr>
          <w:sz w:val="22"/>
          <w:szCs w:val="22"/>
        </w:rPr>
        <w:t xml:space="preserve"> accreditation reports for </w:t>
      </w:r>
      <w:r w:rsidRPr="00E965DA">
        <w:rPr>
          <w:sz w:val="22"/>
          <w:szCs w:val="22"/>
        </w:rPr>
        <w:t>certification</w:t>
      </w:r>
      <w:r w:rsidR="00304EF7" w:rsidRPr="00E965DA">
        <w:rPr>
          <w:sz w:val="22"/>
          <w:szCs w:val="22"/>
        </w:rPr>
        <w:t xml:space="preserve"> compliance</w:t>
      </w:r>
    </w:p>
    <w:p w14:paraId="09786180" w14:textId="62525DA3" w:rsidR="00304EF7" w:rsidRPr="00E965DA" w:rsidRDefault="00304EF7" w:rsidP="00304EF7">
      <w:pPr>
        <w:pStyle w:val="ListParagraph"/>
        <w:numPr>
          <w:ilvl w:val="0"/>
          <w:numId w:val="7"/>
        </w:numPr>
        <w:ind w:left="1260" w:right="630"/>
        <w:rPr>
          <w:sz w:val="22"/>
          <w:szCs w:val="22"/>
        </w:rPr>
      </w:pPr>
      <w:r w:rsidRPr="00E965DA">
        <w:rPr>
          <w:sz w:val="22"/>
          <w:szCs w:val="22"/>
        </w:rPr>
        <w:t>Provide</w:t>
      </w:r>
      <w:r w:rsidR="00A81FB7" w:rsidRPr="00E965DA">
        <w:rPr>
          <w:sz w:val="22"/>
          <w:szCs w:val="22"/>
        </w:rPr>
        <w:t>d</w:t>
      </w:r>
      <w:r w:rsidRPr="00E965DA">
        <w:rPr>
          <w:sz w:val="22"/>
          <w:szCs w:val="22"/>
        </w:rPr>
        <w:t xml:space="preserve"> </w:t>
      </w:r>
      <w:r w:rsidR="0033178C" w:rsidRPr="00E965DA">
        <w:rPr>
          <w:sz w:val="22"/>
          <w:szCs w:val="22"/>
        </w:rPr>
        <w:t>recommendations</w:t>
      </w:r>
      <w:r w:rsidRPr="00E965DA">
        <w:rPr>
          <w:sz w:val="22"/>
          <w:szCs w:val="22"/>
        </w:rPr>
        <w:t xml:space="preserve"> regarding assessment, evaluation, and </w:t>
      </w:r>
      <w:r w:rsidR="00D179CA">
        <w:rPr>
          <w:sz w:val="22"/>
          <w:szCs w:val="22"/>
        </w:rPr>
        <w:t>accreditation-related</w:t>
      </w:r>
      <w:r w:rsidRPr="00E965DA">
        <w:rPr>
          <w:sz w:val="22"/>
          <w:szCs w:val="22"/>
        </w:rPr>
        <w:t xml:space="preserve"> activities</w:t>
      </w:r>
      <w:r w:rsidR="0033178C" w:rsidRPr="00E965DA">
        <w:rPr>
          <w:sz w:val="22"/>
          <w:szCs w:val="22"/>
        </w:rPr>
        <w:t xml:space="preserve"> to various institutional leaders</w:t>
      </w:r>
    </w:p>
    <w:p w14:paraId="6A41318E" w14:textId="76C24CA9" w:rsidR="00304EF7" w:rsidRPr="00E965DA" w:rsidRDefault="00304EF7" w:rsidP="00304EF7">
      <w:pPr>
        <w:pStyle w:val="ListParagraph"/>
        <w:numPr>
          <w:ilvl w:val="0"/>
          <w:numId w:val="7"/>
        </w:numPr>
        <w:ind w:left="1260" w:right="630"/>
        <w:rPr>
          <w:sz w:val="22"/>
          <w:szCs w:val="22"/>
        </w:rPr>
      </w:pPr>
      <w:r w:rsidRPr="00E965DA">
        <w:rPr>
          <w:sz w:val="22"/>
          <w:szCs w:val="22"/>
        </w:rPr>
        <w:t>Facilitate</w:t>
      </w:r>
      <w:r w:rsidR="00A81FB7" w:rsidRPr="00E965DA">
        <w:rPr>
          <w:sz w:val="22"/>
          <w:szCs w:val="22"/>
        </w:rPr>
        <w:t>d</w:t>
      </w:r>
      <w:r w:rsidRPr="00E965DA">
        <w:rPr>
          <w:sz w:val="22"/>
          <w:szCs w:val="22"/>
        </w:rPr>
        <w:t xml:space="preserve"> the process of uploading and maintaining the SACSCOC compliance certification report within Strategic Planning Online (SPOL)</w:t>
      </w:r>
    </w:p>
    <w:p w14:paraId="2898D559" w14:textId="77777777" w:rsidR="00DE24DD" w:rsidRPr="00E965DA" w:rsidRDefault="00DE24DD" w:rsidP="00DE24DD">
      <w:pPr>
        <w:rPr>
          <w:sz w:val="22"/>
          <w:szCs w:val="22"/>
        </w:rPr>
      </w:pPr>
    </w:p>
    <w:p w14:paraId="3BA1D8C5" w14:textId="4FFFEFA1" w:rsidR="000F2D3D" w:rsidRPr="00E965DA" w:rsidRDefault="000F2D3D" w:rsidP="00DE24DD">
      <w:pPr>
        <w:ind w:firstLine="720"/>
        <w:rPr>
          <w:sz w:val="22"/>
          <w:szCs w:val="22"/>
        </w:rPr>
      </w:pPr>
      <w:r w:rsidRPr="00E965DA">
        <w:rPr>
          <w:sz w:val="22"/>
          <w:szCs w:val="22"/>
        </w:rPr>
        <w:t xml:space="preserve">Administrative Assessment Fellow, College of Professional Studies, </w:t>
      </w:r>
      <w:r w:rsidR="0085735C" w:rsidRPr="00E965DA">
        <w:rPr>
          <w:i/>
          <w:sz w:val="22"/>
          <w:szCs w:val="22"/>
        </w:rPr>
        <w:t>2011-</w:t>
      </w:r>
      <w:r w:rsidR="00FF5474" w:rsidRPr="00E965DA">
        <w:rPr>
          <w:i/>
          <w:sz w:val="22"/>
          <w:szCs w:val="22"/>
        </w:rPr>
        <w:t>2013</w:t>
      </w:r>
    </w:p>
    <w:p w14:paraId="4B05D24F" w14:textId="77777777" w:rsidR="000F2D3D" w:rsidRPr="00E965DA" w:rsidRDefault="00256FA1" w:rsidP="000A3A4F">
      <w:pPr>
        <w:pStyle w:val="ListParagraph"/>
        <w:numPr>
          <w:ilvl w:val="0"/>
          <w:numId w:val="6"/>
        </w:numPr>
        <w:ind w:left="1260" w:right="630"/>
        <w:rPr>
          <w:sz w:val="22"/>
          <w:szCs w:val="22"/>
        </w:rPr>
      </w:pPr>
      <w:r w:rsidRPr="00E965DA">
        <w:rPr>
          <w:sz w:val="22"/>
          <w:szCs w:val="22"/>
        </w:rPr>
        <w:t>Initiate</w:t>
      </w:r>
      <w:r w:rsidR="00383156" w:rsidRPr="00E965DA">
        <w:rPr>
          <w:sz w:val="22"/>
          <w:szCs w:val="22"/>
        </w:rPr>
        <w:t>d</w:t>
      </w:r>
      <w:r w:rsidR="000F2D3D" w:rsidRPr="00E965DA">
        <w:rPr>
          <w:sz w:val="22"/>
          <w:szCs w:val="22"/>
        </w:rPr>
        <w:t xml:space="preserve"> </w:t>
      </w:r>
      <w:r w:rsidRPr="00E965DA">
        <w:rPr>
          <w:sz w:val="22"/>
          <w:szCs w:val="22"/>
        </w:rPr>
        <w:t>c</w:t>
      </w:r>
      <w:r w:rsidR="000F2D3D" w:rsidRPr="00E965DA">
        <w:rPr>
          <w:sz w:val="22"/>
          <w:szCs w:val="22"/>
        </w:rPr>
        <w:t>ollege-wide efforts related to assessment</w:t>
      </w:r>
    </w:p>
    <w:p w14:paraId="39620B3F" w14:textId="77777777" w:rsidR="000F2D3D" w:rsidRPr="00E965DA" w:rsidRDefault="000F2D3D" w:rsidP="000A3A4F">
      <w:pPr>
        <w:pStyle w:val="ListParagraph"/>
        <w:numPr>
          <w:ilvl w:val="0"/>
          <w:numId w:val="6"/>
        </w:numPr>
        <w:ind w:left="1260" w:right="630"/>
        <w:rPr>
          <w:sz w:val="22"/>
          <w:szCs w:val="22"/>
        </w:rPr>
      </w:pPr>
      <w:r w:rsidRPr="00E965DA">
        <w:rPr>
          <w:sz w:val="22"/>
          <w:szCs w:val="22"/>
        </w:rPr>
        <w:t>Provide</w:t>
      </w:r>
      <w:r w:rsidR="00383156" w:rsidRPr="00E965DA">
        <w:rPr>
          <w:sz w:val="22"/>
          <w:szCs w:val="22"/>
        </w:rPr>
        <w:t>d</w:t>
      </w:r>
      <w:r w:rsidRPr="00E965DA">
        <w:rPr>
          <w:sz w:val="22"/>
          <w:szCs w:val="22"/>
        </w:rPr>
        <w:t xml:space="preserve"> support to departmental chairs and program faculty related to accreditation and program reviews</w:t>
      </w:r>
    </w:p>
    <w:p w14:paraId="015654F8" w14:textId="77777777" w:rsidR="000F2D3D" w:rsidRPr="00E965DA" w:rsidRDefault="000F2D3D" w:rsidP="000A3A4F">
      <w:pPr>
        <w:pStyle w:val="ListParagraph"/>
        <w:numPr>
          <w:ilvl w:val="0"/>
          <w:numId w:val="6"/>
        </w:numPr>
        <w:ind w:left="1260" w:right="630"/>
        <w:rPr>
          <w:sz w:val="22"/>
          <w:szCs w:val="22"/>
        </w:rPr>
      </w:pPr>
      <w:r w:rsidRPr="00E965DA">
        <w:rPr>
          <w:sz w:val="22"/>
          <w:szCs w:val="22"/>
        </w:rPr>
        <w:t>Provide</w:t>
      </w:r>
      <w:r w:rsidR="00383156" w:rsidRPr="00E965DA">
        <w:rPr>
          <w:sz w:val="22"/>
          <w:szCs w:val="22"/>
        </w:rPr>
        <w:t>d</w:t>
      </w:r>
      <w:r w:rsidRPr="00E965DA">
        <w:rPr>
          <w:sz w:val="22"/>
          <w:szCs w:val="22"/>
        </w:rPr>
        <w:t xml:space="preserve"> professional development </w:t>
      </w:r>
      <w:r w:rsidR="00256FA1" w:rsidRPr="00E965DA">
        <w:rPr>
          <w:sz w:val="22"/>
          <w:szCs w:val="22"/>
        </w:rPr>
        <w:t xml:space="preserve">on </w:t>
      </w:r>
      <w:r w:rsidRPr="00E965DA">
        <w:rPr>
          <w:sz w:val="22"/>
          <w:szCs w:val="22"/>
        </w:rPr>
        <w:t>assessment and accreditation to departmental chairs and program faculty</w:t>
      </w:r>
    </w:p>
    <w:p w14:paraId="680662D7" w14:textId="38CA3D2B" w:rsidR="00256FA1" w:rsidRPr="00E965DA" w:rsidRDefault="000F2D3D" w:rsidP="000A3A4F">
      <w:pPr>
        <w:pStyle w:val="ListParagraph"/>
        <w:numPr>
          <w:ilvl w:val="0"/>
          <w:numId w:val="6"/>
        </w:numPr>
        <w:ind w:left="1260" w:right="630"/>
        <w:rPr>
          <w:sz w:val="22"/>
          <w:szCs w:val="22"/>
        </w:rPr>
      </w:pPr>
      <w:r w:rsidRPr="00E965DA">
        <w:rPr>
          <w:sz w:val="22"/>
          <w:szCs w:val="22"/>
        </w:rPr>
        <w:t>Analyze</w:t>
      </w:r>
      <w:r w:rsidR="00383156" w:rsidRPr="00E965DA">
        <w:rPr>
          <w:sz w:val="22"/>
          <w:szCs w:val="22"/>
        </w:rPr>
        <w:t>d</w:t>
      </w:r>
      <w:r w:rsidRPr="00E965DA">
        <w:rPr>
          <w:sz w:val="22"/>
          <w:szCs w:val="22"/>
        </w:rPr>
        <w:t xml:space="preserve"> data and </w:t>
      </w:r>
      <w:r w:rsidR="00D179CA">
        <w:rPr>
          <w:sz w:val="22"/>
          <w:szCs w:val="22"/>
        </w:rPr>
        <w:t>made</w:t>
      </w:r>
      <w:r w:rsidRPr="00E965DA">
        <w:rPr>
          <w:sz w:val="22"/>
          <w:szCs w:val="22"/>
        </w:rPr>
        <w:t xml:space="preserve"> recommendations </w:t>
      </w:r>
    </w:p>
    <w:p w14:paraId="580ACD83" w14:textId="5319659D" w:rsidR="000F2D3D" w:rsidRPr="00E965DA" w:rsidRDefault="00256FA1" w:rsidP="000A3A4F">
      <w:pPr>
        <w:pStyle w:val="ListParagraph"/>
        <w:numPr>
          <w:ilvl w:val="0"/>
          <w:numId w:val="6"/>
        </w:numPr>
        <w:ind w:left="1260" w:right="630"/>
        <w:rPr>
          <w:sz w:val="22"/>
          <w:szCs w:val="22"/>
        </w:rPr>
      </w:pPr>
      <w:r w:rsidRPr="00E965DA">
        <w:rPr>
          <w:sz w:val="22"/>
          <w:szCs w:val="22"/>
        </w:rPr>
        <w:t>Establish</w:t>
      </w:r>
      <w:r w:rsidR="00383156" w:rsidRPr="00E965DA">
        <w:rPr>
          <w:sz w:val="22"/>
          <w:szCs w:val="22"/>
        </w:rPr>
        <w:t>ed</w:t>
      </w:r>
      <w:r w:rsidRPr="00E965DA">
        <w:rPr>
          <w:sz w:val="22"/>
          <w:szCs w:val="22"/>
        </w:rPr>
        <w:t xml:space="preserve"> </w:t>
      </w:r>
      <w:r w:rsidR="002002D2" w:rsidRPr="00E965DA">
        <w:rPr>
          <w:sz w:val="22"/>
          <w:szCs w:val="22"/>
        </w:rPr>
        <w:t>resources</w:t>
      </w:r>
      <w:r w:rsidR="00D179CA">
        <w:rPr>
          <w:sz w:val="22"/>
          <w:szCs w:val="22"/>
        </w:rPr>
        <w:t>,</w:t>
      </w:r>
      <w:r w:rsidR="002002D2" w:rsidRPr="00E965DA">
        <w:rPr>
          <w:sz w:val="22"/>
          <w:szCs w:val="22"/>
        </w:rPr>
        <w:t xml:space="preserve"> including best practices </w:t>
      </w:r>
      <w:r w:rsidR="00D179CA">
        <w:rPr>
          <w:sz w:val="22"/>
          <w:szCs w:val="22"/>
        </w:rPr>
        <w:t>for</w:t>
      </w:r>
      <w:r w:rsidR="002002D2" w:rsidRPr="00E965DA">
        <w:rPr>
          <w:sz w:val="22"/>
          <w:szCs w:val="22"/>
        </w:rPr>
        <w:t xml:space="preserve"> assessment</w:t>
      </w:r>
      <w:r w:rsidR="000F2D3D" w:rsidRPr="00E965DA">
        <w:rPr>
          <w:sz w:val="22"/>
          <w:szCs w:val="22"/>
        </w:rPr>
        <w:t xml:space="preserve"> </w:t>
      </w:r>
    </w:p>
    <w:p w14:paraId="317B061D" w14:textId="33165295" w:rsidR="000F2D3D" w:rsidRPr="00E965DA" w:rsidRDefault="000F2D3D" w:rsidP="00D268FE">
      <w:pPr>
        <w:pStyle w:val="ListParagraph"/>
        <w:numPr>
          <w:ilvl w:val="0"/>
          <w:numId w:val="6"/>
        </w:numPr>
        <w:ind w:left="1260" w:right="630"/>
        <w:rPr>
          <w:sz w:val="22"/>
          <w:szCs w:val="22"/>
        </w:rPr>
      </w:pPr>
      <w:r w:rsidRPr="00E965DA">
        <w:rPr>
          <w:sz w:val="22"/>
          <w:szCs w:val="22"/>
        </w:rPr>
        <w:t>Draft</w:t>
      </w:r>
      <w:r w:rsidR="00383156" w:rsidRPr="00E965DA">
        <w:rPr>
          <w:sz w:val="22"/>
          <w:szCs w:val="22"/>
        </w:rPr>
        <w:t>ed</w:t>
      </w:r>
      <w:r w:rsidRPr="00E965DA">
        <w:rPr>
          <w:sz w:val="22"/>
          <w:szCs w:val="22"/>
        </w:rPr>
        <w:t xml:space="preserve"> responses to program recommendations </w:t>
      </w:r>
      <w:r w:rsidR="00D179CA" w:rsidRPr="00E965DA">
        <w:rPr>
          <w:sz w:val="22"/>
          <w:szCs w:val="22"/>
        </w:rPr>
        <w:t>because of</w:t>
      </w:r>
      <w:r w:rsidRPr="00E965DA">
        <w:rPr>
          <w:sz w:val="22"/>
          <w:szCs w:val="22"/>
        </w:rPr>
        <w:t xml:space="preserve"> accreditation and program reviews</w:t>
      </w:r>
    </w:p>
    <w:p w14:paraId="57A6531C" w14:textId="64B9D7C8" w:rsidR="000F2D3D" w:rsidRPr="00E965DA" w:rsidRDefault="000F2D3D" w:rsidP="000A3A4F">
      <w:pPr>
        <w:pStyle w:val="ListParagraph"/>
        <w:numPr>
          <w:ilvl w:val="0"/>
          <w:numId w:val="6"/>
        </w:numPr>
        <w:ind w:left="1260" w:right="630"/>
        <w:rPr>
          <w:sz w:val="22"/>
          <w:szCs w:val="22"/>
        </w:rPr>
      </w:pPr>
      <w:r w:rsidRPr="00E965DA">
        <w:rPr>
          <w:sz w:val="22"/>
          <w:szCs w:val="22"/>
        </w:rPr>
        <w:t>Work</w:t>
      </w:r>
      <w:r w:rsidR="00383156" w:rsidRPr="00E965DA">
        <w:rPr>
          <w:sz w:val="22"/>
          <w:szCs w:val="22"/>
        </w:rPr>
        <w:t>ed</w:t>
      </w:r>
      <w:r w:rsidRPr="00E965DA">
        <w:rPr>
          <w:sz w:val="22"/>
          <w:szCs w:val="22"/>
        </w:rPr>
        <w:t xml:space="preserve"> with Associate Dean on various assessment and </w:t>
      </w:r>
      <w:r w:rsidR="00D179CA">
        <w:rPr>
          <w:sz w:val="22"/>
          <w:szCs w:val="22"/>
        </w:rPr>
        <w:t>accreditation-related</w:t>
      </w:r>
      <w:r w:rsidRPr="00E965DA">
        <w:rPr>
          <w:sz w:val="22"/>
          <w:szCs w:val="22"/>
        </w:rPr>
        <w:t xml:space="preserve"> projects</w:t>
      </w:r>
    </w:p>
    <w:p w14:paraId="22CF4B71" w14:textId="77777777" w:rsidR="000F2D3D" w:rsidRPr="00E965DA" w:rsidRDefault="000F2D3D" w:rsidP="000A3A4F">
      <w:pPr>
        <w:ind w:left="720" w:right="630"/>
        <w:rPr>
          <w:sz w:val="22"/>
          <w:szCs w:val="22"/>
        </w:rPr>
      </w:pPr>
    </w:p>
    <w:p w14:paraId="058DE19B" w14:textId="77777777" w:rsidR="00F67890" w:rsidRPr="00E965DA" w:rsidRDefault="00F67890" w:rsidP="000A3A4F">
      <w:pPr>
        <w:ind w:left="720" w:right="630"/>
        <w:rPr>
          <w:sz w:val="22"/>
          <w:szCs w:val="22"/>
        </w:rPr>
      </w:pPr>
      <w:r w:rsidRPr="00E965DA">
        <w:rPr>
          <w:sz w:val="22"/>
          <w:szCs w:val="22"/>
        </w:rPr>
        <w:t xml:space="preserve">Research Assistant, Community Outreach Research and Learning Center, </w:t>
      </w:r>
      <w:r w:rsidR="000F2D3D" w:rsidRPr="00E965DA">
        <w:rPr>
          <w:i/>
          <w:sz w:val="22"/>
          <w:szCs w:val="22"/>
        </w:rPr>
        <w:t>2011</w:t>
      </w:r>
    </w:p>
    <w:p w14:paraId="2F14A996" w14:textId="39F263A1" w:rsidR="00F67890" w:rsidRPr="00E965DA" w:rsidRDefault="00F67890" w:rsidP="000A3A4F">
      <w:pPr>
        <w:pStyle w:val="ListParagraph"/>
        <w:numPr>
          <w:ilvl w:val="0"/>
          <w:numId w:val="5"/>
        </w:numPr>
        <w:ind w:left="1260" w:right="630"/>
        <w:rPr>
          <w:sz w:val="22"/>
          <w:szCs w:val="22"/>
        </w:rPr>
      </w:pPr>
      <w:r w:rsidRPr="00E965DA">
        <w:rPr>
          <w:sz w:val="22"/>
          <w:szCs w:val="22"/>
        </w:rPr>
        <w:t>Participate</w:t>
      </w:r>
      <w:r w:rsidR="0085735C" w:rsidRPr="00E965DA">
        <w:rPr>
          <w:sz w:val="22"/>
          <w:szCs w:val="22"/>
        </w:rPr>
        <w:t>d</w:t>
      </w:r>
      <w:r w:rsidRPr="00E965DA">
        <w:rPr>
          <w:sz w:val="22"/>
          <w:szCs w:val="22"/>
        </w:rPr>
        <w:t xml:space="preserve"> </w:t>
      </w:r>
      <w:r w:rsidR="00D179CA">
        <w:rPr>
          <w:sz w:val="22"/>
          <w:szCs w:val="22"/>
        </w:rPr>
        <w:t>in</w:t>
      </w:r>
      <w:r w:rsidRPr="00E965DA">
        <w:rPr>
          <w:sz w:val="22"/>
          <w:szCs w:val="22"/>
        </w:rPr>
        <w:t xml:space="preserve"> collaborative </w:t>
      </w:r>
      <w:r w:rsidR="00D179CA">
        <w:rPr>
          <w:sz w:val="22"/>
          <w:szCs w:val="22"/>
        </w:rPr>
        <w:t>grant-writing</w:t>
      </w:r>
      <w:r w:rsidRPr="00E965DA">
        <w:rPr>
          <w:sz w:val="22"/>
          <w:szCs w:val="22"/>
        </w:rPr>
        <w:t xml:space="preserve"> projects</w:t>
      </w:r>
    </w:p>
    <w:p w14:paraId="46BAB4C3" w14:textId="77777777" w:rsidR="00F67890" w:rsidRPr="00E965DA" w:rsidRDefault="00F67890" w:rsidP="000A3A4F">
      <w:pPr>
        <w:pStyle w:val="ListParagraph"/>
        <w:numPr>
          <w:ilvl w:val="0"/>
          <w:numId w:val="5"/>
        </w:numPr>
        <w:ind w:left="1260" w:right="630"/>
        <w:rPr>
          <w:sz w:val="22"/>
          <w:szCs w:val="22"/>
        </w:rPr>
      </w:pPr>
      <w:r w:rsidRPr="00E965DA">
        <w:rPr>
          <w:sz w:val="22"/>
          <w:szCs w:val="22"/>
        </w:rPr>
        <w:t>Provide</w:t>
      </w:r>
      <w:r w:rsidR="0085735C" w:rsidRPr="00E965DA">
        <w:rPr>
          <w:sz w:val="22"/>
          <w:szCs w:val="22"/>
        </w:rPr>
        <w:t>d</w:t>
      </w:r>
      <w:r w:rsidRPr="00E965DA">
        <w:rPr>
          <w:sz w:val="22"/>
          <w:szCs w:val="22"/>
        </w:rPr>
        <w:t xml:space="preserve"> statistical data analyse</w:t>
      </w:r>
      <w:r w:rsidR="001E289D" w:rsidRPr="00E965DA">
        <w:rPr>
          <w:sz w:val="22"/>
          <w:szCs w:val="22"/>
        </w:rPr>
        <w:t>s, wro</w:t>
      </w:r>
      <w:r w:rsidRPr="00E965DA">
        <w:rPr>
          <w:sz w:val="22"/>
          <w:szCs w:val="22"/>
        </w:rPr>
        <w:t>te reports, and present</w:t>
      </w:r>
      <w:r w:rsidR="001E289D" w:rsidRPr="00E965DA">
        <w:rPr>
          <w:sz w:val="22"/>
          <w:szCs w:val="22"/>
        </w:rPr>
        <w:t>ed</w:t>
      </w:r>
      <w:r w:rsidRPr="00E965DA">
        <w:rPr>
          <w:sz w:val="22"/>
          <w:szCs w:val="22"/>
        </w:rPr>
        <w:t xml:space="preserve"> findings to various stakeholders</w:t>
      </w:r>
    </w:p>
    <w:p w14:paraId="03B56B72" w14:textId="77777777" w:rsidR="00F67890" w:rsidRPr="00E965DA" w:rsidRDefault="00F67890" w:rsidP="000A3A4F">
      <w:pPr>
        <w:tabs>
          <w:tab w:val="left" w:pos="11160"/>
        </w:tabs>
        <w:ind w:left="720" w:right="630"/>
        <w:rPr>
          <w:sz w:val="22"/>
          <w:szCs w:val="22"/>
        </w:rPr>
      </w:pPr>
    </w:p>
    <w:p w14:paraId="61E79648" w14:textId="77777777" w:rsidR="00B65339" w:rsidRPr="00E965DA" w:rsidRDefault="00D43EA1" w:rsidP="000A3A4F">
      <w:pPr>
        <w:ind w:left="720" w:right="630"/>
        <w:rPr>
          <w:rFonts w:ascii="Arial Italic" w:hAnsi="Arial Italic"/>
          <w:sz w:val="22"/>
          <w:szCs w:val="22"/>
        </w:rPr>
      </w:pPr>
      <w:r w:rsidRPr="00E965DA">
        <w:rPr>
          <w:sz w:val="22"/>
          <w:szCs w:val="22"/>
        </w:rPr>
        <w:t xml:space="preserve">Director, Education Accreditation and Accountability, </w:t>
      </w:r>
      <w:r w:rsidR="00F67890" w:rsidRPr="00E965DA">
        <w:rPr>
          <w:rFonts w:ascii="Arial Italic" w:hAnsi="Arial Italic"/>
          <w:sz w:val="22"/>
          <w:szCs w:val="22"/>
        </w:rPr>
        <w:t>2007-2011</w:t>
      </w:r>
    </w:p>
    <w:p w14:paraId="0C7D25E5" w14:textId="03D2E0EB" w:rsidR="003736C8" w:rsidRPr="00E965DA" w:rsidRDefault="001C2BB4" w:rsidP="000A3A4F">
      <w:pPr>
        <w:pStyle w:val="ListParagraph"/>
        <w:numPr>
          <w:ilvl w:val="0"/>
          <w:numId w:val="1"/>
        </w:numPr>
        <w:ind w:left="1260" w:right="630"/>
        <w:rPr>
          <w:sz w:val="22"/>
          <w:szCs w:val="22"/>
        </w:rPr>
      </w:pPr>
      <w:r w:rsidRPr="00E965DA">
        <w:rPr>
          <w:sz w:val="22"/>
          <w:szCs w:val="22"/>
        </w:rPr>
        <w:t>Coordinate</w:t>
      </w:r>
      <w:r w:rsidR="0085735C" w:rsidRPr="00E965DA">
        <w:rPr>
          <w:sz w:val="22"/>
          <w:szCs w:val="22"/>
        </w:rPr>
        <w:t>d</w:t>
      </w:r>
      <w:r w:rsidRPr="00E965DA">
        <w:rPr>
          <w:sz w:val="22"/>
          <w:szCs w:val="22"/>
        </w:rPr>
        <w:t xml:space="preserve"> </w:t>
      </w:r>
      <w:r w:rsidR="00D80BBE" w:rsidRPr="00E965DA">
        <w:rPr>
          <w:sz w:val="22"/>
          <w:szCs w:val="22"/>
        </w:rPr>
        <w:t xml:space="preserve">National Council for Accreditation of Teacher Education (NCATE) </w:t>
      </w:r>
      <w:r w:rsidRPr="00E965DA">
        <w:rPr>
          <w:sz w:val="22"/>
          <w:szCs w:val="22"/>
        </w:rPr>
        <w:t xml:space="preserve">accreditation </w:t>
      </w:r>
      <w:r w:rsidR="003736C8" w:rsidRPr="00E965DA">
        <w:rPr>
          <w:sz w:val="22"/>
          <w:szCs w:val="22"/>
        </w:rPr>
        <w:t>and Florida Department of Education program approval process</w:t>
      </w:r>
      <w:r w:rsidRPr="00E965DA">
        <w:rPr>
          <w:sz w:val="22"/>
          <w:szCs w:val="22"/>
        </w:rPr>
        <w:t xml:space="preserve"> </w:t>
      </w:r>
    </w:p>
    <w:p w14:paraId="38237E96" w14:textId="12F352D0" w:rsidR="001C2BB4" w:rsidRPr="00E965DA" w:rsidRDefault="003736C8" w:rsidP="000A3A4F">
      <w:pPr>
        <w:pStyle w:val="ListParagraph"/>
        <w:numPr>
          <w:ilvl w:val="0"/>
          <w:numId w:val="1"/>
        </w:numPr>
        <w:ind w:left="1260" w:right="630"/>
        <w:rPr>
          <w:sz w:val="22"/>
          <w:szCs w:val="22"/>
        </w:rPr>
      </w:pPr>
      <w:r w:rsidRPr="00E965DA">
        <w:rPr>
          <w:sz w:val="22"/>
          <w:szCs w:val="22"/>
        </w:rPr>
        <w:t>Serve</w:t>
      </w:r>
      <w:r w:rsidR="0085735C" w:rsidRPr="00E965DA">
        <w:rPr>
          <w:sz w:val="22"/>
          <w:szCs w:val="22"/>
        </w:rPr>
        <w:t>d</w:t>
      </w:r>
      <w:r w:rsidRPr="00E965DA">
        <w:rPr>
          <w:sz w:val="22"/>
          <w:szCs w:val="22"/>
        </w:rPr>
        <w:t xml:space="preserve"> as the D</w:t>
      </w:r>
      <w:r w:rsidR="001C2BB4" w:rsidRPr="00E965DA">
        <w:rPr>
          <w:sz w:val="22"/>
          <w:szCs w:val="22"/>
        </w:rPr>
        <w:t>irector of the School of Education/Department of Education Office of Assessment</w:t>
      </w:r>
      <w:r w:rsidR="00D179CA">
        <w:rPr>
          <w:sz w:val="22"/>
          <w:szCs w:val="22"/>
        </w:rPr>
        <w:t>,</w:t>
      </w:r>
      <w:r w:rsidR="001C2BB4" w:rsidRPr="00E965DA">
        <w:rPr>
          <w:sz w:val="22"/>
          <w:szCs w:val="22"/>
        </w:rPr>
        <w:t xml:space="preserve"> overseeing all </w:t>
      </w:r>
      <w:r w:rsidRPr="00E965DA">
        <w:rPr>
          <w:sz w:val="22"/>
          <w:szCs w:val="22"/>
        </w:rPr>
        <w:t xml:space="preserve">student, program, and unit </w:t>
      </w:r>
      <w:r w:rsidR="001C2BB4" w:rsidRPr="00E965DA">
        <w:rPr>
          <w:sz w:val="22"/>
          <w:szCs w:val="22"/>
        </w:rPr>
        <w:t xml:space="preserve">assessment activities for </w:t>
      </w:r>
      <w:r w:rsidR="00D179CA">
        <w:rPr>
          <w:sz w:val="22"/>
          <w:szCs w:val="22"/>
        </w:rPr>
        <w:t>education-related</w:t>
      </w:r>
      <w:r w:rsidR="001C2BB4" w:rsidRPr="00E965DA">
        <w:rPr>
          <w:sz w:val="22"/>
          <w:szCs w:val="22"/>
        </w:rPr>
        <w:t xml:space="preserve"> programs </w:t>
      </w:r>
    </w:p>
    <w:p w14:paraId="44BC0367" w14:textId="77777777" w:rsidR="001C2BB4" w:rsidRPr="00E965DA" w:rsidRDefault="001D41A5" w:rsidP="000A3A4F">
      <w:pPr>
        <w:pStyle w:val="ListParagraph"/>
        <w:numPr>
          <w:ilvl w:val="0"/>
          <w:numId w:val="1"/>
        </w:numPr>
        <w:ind w:left="1260" w:right="630"/>
        <w:rPr>
          <w:sz w:val="22"/>
          <w:szCs w:val="22"/>
        </w:rPr>
      </w:pPr>
      <w:r w:rsidRPr="00E965DA">
        <w:rPr>
          <w:sz w:val="22"/>
          <w:szCs w:val="22"/>
        </w:rPr>
        <w:t>Serve</w:t>
      </w:r>
      <w:r w:rsidR="0085735C" w:rsidRPr="00E965DA">
        <w:rPr>
          <w:sz w:val="22"/>
          <w:szCs w:val="22"/>
        </w:rPr>
        <w:t>d</w:t>
      </w:r>
      <w:r w:rsidRPr="00E965DA">
        <w:rPr>
          <w:sz w:val="22"/>
          <w:szCs w:val="22"/>
        </w:rPr>
        <w:t xml:space="preserve"> as the </w:t>
      </w:r>
      <w:r w:rsidR="001C2BB4" w:rsidRPr="00E965DA">
        <w:rPr>
          <w:sz w:val="22"/>
          <w:szCs w:val="22"/>
        </w:rPr>
        <w:t>Certification Ombudsperson for the University of West Florida</w:t>
      </w:r>
    </w:p>
    <w:p w14:paraId="7BDB681F" w14:textId="77777777" w:rsidR="001C2BB4" w:rsidRPr="00E965DA" w:rsidRDefault="001C2BB4" w:rsidP="000A3A4F">
      <w:pPr>
        <w:pStyle w:val="ListParagraph"/>
        <w:numPr>
          <w:ilvl w:val="0"/>
          <w:numId w:val="1"/>
        </w:numPr>
        <w:ind w:left="1260" w:right="630"/>
        <w:rPr>
          <w:sz w:val="22"/>
          <w:szCs w:val="22"/>
        </w:rPr>
      </w:pPr>
      <w:r w:rsidRPr="00E965DA">
        <w:rPr>
          <w:sz w:val="22"/>
          <w:szCs w:val="22"/>
        </w:rPr>
        <w:t>Facilitate</w:t>
      </w:r>
      <w:r w:rsidR="0085735C" w:rsidRPr="00E965DA">
        <w:rPr>
          <w:sz w:val="22"/>
          <w:szCs w:val="22"/>
        </w:rPr>
        <w:t>d</w:t>
      </w:r>
      <w:r w:rsidRPr="00E965DA">
        <w:rPr>
          <w:sz w:val="22"/>
          <w:szCs w:val="22"/>
        </w:rPr>
        <w:t xml:space="preserve"> program approval process for program areas interested in state program approval</w:t>
      </w:r>
    </w:p>
    <w:p w14:paraId="2B366812" w14:textId="77777777" w:rsidR="001C2BB4" w:rsidRPr="00E965DA" w:rsidRDefault="001C2BB4" w:rsidP="000A3A4F">
      <w:pPr>
        <w:pStyle w:val="ListParagraph"/>
        <w:numPr>
          <w:ilvl w:val="0"/>
          <w:numId w:val="1"/>
        </w:numPr>
        <w:ind w:left="1260" w:right="630"/>
        <w:rPr>
          <w:sz w:val="22"/>
          <w:szCs w:val="22"/>
        </w:rPr>
      </w:pPr>
      <w:r w:rsidRPr="00E965DA">
        <w:rPr>
          <w:sz w:val="22"/>
          <w:szCs w:val="22"/>
        </w:rPr>
        <w:t>Serve</w:t>
      </w:r>
      <w:r w:rsidR="0085735C" w:rsidRPr="00E965DA">
        <w:rPr>
          <w:sz w:val="22"/>
          <w:szCs w:val="22"/>
        </w:rPr>
        <w:t>d</w:t>
      </w:r>
      <w:r w:rsidRPr="00E965DA">
        <w:rPr>
          <w:sz w:val="22"/>
          <w:szCs w:val="22"/>
        </w:rPr>
        <w:t xml:space="preserve"> as a Florida Department of Education program </w:t>
      </w:r>
      <w:r w:rsidR="00D65F92" w:rsidRPr="00E965DA">
        <w:rPr>
          <w:sz w:val="22"/>
          <w:szCs w:val="22"/>
        </w:rPr>
        <w:t>reviewer (team member and team chair)</w:t>
      </w:r>
    </w:p>
    <w:p w14:paraId="6D5F720C" w14:textId="77777777" w:rsidR="00C340AC" w:rsidRPr="00E965DA" w:rsidRDefault="0085735C" w:rsidP="000A3A4F">
      <w:pPr>
        <w:pStyle w:val="ListParagraph"/>
        <w:numPr>
          <w:ilvl w:val="0"/>
          <w:numId w:val="1"/>
        </w:numPr>
        <w:ind w:left="1260" w:right="630"/>
        <w:rPr>
          <w:sz w:val="22"/>
          <w:szCs w:val="22"/>
        </w:rPr>
      </w:pPr>
      <w:r w:rsidRPr="00E965DA">
        <w:rPr>
          <w:sz w:val="22"/>
          <w:szCs w:val="22"/>
        </w:rPr>
        <w:t>Wro</w:t>
      </w:r>
      <w:r w:rsidR="00C340AC" w:rsidRPr="00E965DA">
        <w:rPr>
          <w:sz w:val="22"/>
          <w:szCs w:val="22"/>
        </w:rPr>
        <w:t>te reports required by institutional, state, and national accrediting agencies</w:t>
      </w:r>
    </w:p>
    <w:p w14:paraId="01A73238" w14:textId="77777777" w:rsidR="00C340AC" w:rsidRPr="00E965DA" w:rsidRDefault="00C340AC" w:rsidP="000A3A4F">
      <w:pPr>
        <w:pStyle w:val="ListParagraph"/>
        <w:numPr>
          <w:ilvl w:val="0"/>
          <w:numId w:val="1"/>
        </w:numPr>
        <w:ind w:left="1260" w:right="630"/>
        <w:rPr>
          <w:sz w:val="22"/>
          <w:szCs w:val="22"/>
        </w:rPr>
      </w:pPr>
      <w:r w:rsidRPr="00E965DA">
        <w:rPr>
          <w:sz w:val="22"/>
          <w:szCs w:val="22"/>
        </w:rPr>
        <w:t>Create</w:t>
      </w:r>
      <w:r w:rsidR="0085735C" w:rsidRPr="00E965DA">
        <w:rPr>
          <w:sz w:val="22"/>
          <w:szCs w:val="22"/>
        </w:rPr>
        <w:t>d</w:t>
      </w:r>
      <w:r w:rsidRPr="00E965DA">
        <w:rPr>
          <w:sz w:val="22"/>
          <w:szCs w:val="22"/>
        </w:rPr>
        <w:t xml:space="preserve"> systemic approaches to policies and procedures to </w:t>
      </w:r>
      <w:r w:rsidR="003736C8" w:rsidRPr="00E965DA">
        <w:rPr>
          <w:sz w:val="22"/>
          <w:szCs w:val="22"/>
        </w:rPr>
        <w:t xml:space="preserve">enhance </w:t>
      </w:r>
      <w:r w:rsidRPr="00E965DA">
        <w:rPr>
          <w:sz w:val="22"/>
          <w:szCs w:val="22"/>
        </w:rPr>
        <w:t>continuous improvement</w:t>
      </w:r>
    </w:p>
    <w:p w14:paraId="063E4B90" w14:textId="77777777" w:rsidR="00C340AC" w:rsidRPr="00E965DA" w:rsidRDefault="00C340AC" w:rsidP="000A3A4F">
      <w:pPr>
        <w:ind w:left="720" w:right="630"/>
        <w:rPr>
          <w:sz w:val="22"/>
          <w:szCs w:val="22"/>
        </w:rPr>
      </w:pPr>
    </w:p>
    <w:p w14:paraId="3C62CE6A" w14:textId="69BB1744" w:rsidR="00833C77" w:rsidRDefault="00833C77">
      <w:pPr>
        <w:rPr>
          <w:sz w:val="22"/>
          <w:szCs w:val="22"/>
        </w:rPr>
      </w:pPr>
    </w:p>
    <w:p w14:paraId="1EE59627" w14:textId="7CD96E20" w:rsidR="00B65339" w:rsidRPr="00E965DA" w:rsidRDefault="00D43EA1" w:rsidP="000A3A4F">
      <w:pPr>
        <w:ind w:left="720" w:right="630"/>
        <w:rPr>
          <w:rFonts w:ascii="Arial Italic" w:hAnsi="Arial Italic"/>
          <w:sz w:val="22"/>
          <w:szCs w:val="22"/>
        </w:rPr>
      </w:pPr>
      <w:r w:rsidRPr="00E965DA">
        <w:rPr>
          <w:sz w:val="22"/>
          <w:szCs w:val="22"/>
        </w:rPr>
        <w:t xml:space="preserve">Director, Teacher Education Student Services, </w:t>
      </w:r>
      <w:r w:rsidRPr="00E965DA">
        <w:rPr>
          <w:rFonts w:ascii="Arial Italic" w:hAnsi="Arial Italic"/>
          <w:sz w:val="22"/>
          <w:szCs w:val="22"/>
        </w:rPr>
        <w:t>2005-2007</w:t>
      </w:r>
    </w:p>
    <w:p w14:paraId="68BE160A" w14:textId="7406BC62" w:rsidR="003736C8" w:rsidRPr="00E965DA" w:rsidRDefault="004C42C4" w:rsidP="000A3A4F">
      <w:pPr>
        <w:pStyle w:val="ListParagraph"/>
        <w:numPr>
          <w:ilvl w:val="0"/>
          <w:numId w:val="3"/>
        </w:numPr>
        <w:ind w:left="1260" w:right="630"/>
        <w:rPr>
          <w:sz w:val="22"/>
          <w:szCs w:val="22"/>
        </w:rPr>
      </w:pPr>
      <w:r>
        <w:rPr>
          <w:sz w:val="22"/>
          <w:szCs w:val="22"/>
        </w:rPr>
        <w:t>Created</w:t>
      </w:r>
      <w:r w:rsidR="003736C8" w:rsidRPr="00E965DA">
        <w:rPr>
          <w:sz w:val="22"/>
          <w:szCs w:val="22"/>
        </w:rPr>
        <w:t xml:space="preserve"> Student Services Center for all teacher education students</w:t>
      </w:r>
    </w:p>
    <w:p w14:paraId="5F605D34" w14:textId="77777777" w:rsidR="00C340AC" w:rsidRPr="00E965DA" w:rsidRDefault="00C340AC" w:rsidP="000A3A4F">
      <w:pPr>
        <w:pStyle w:val="ListParagraph"/>
        <w:numPr>
          <w:ilvl w:val="0"/>
          <w:numId w:val="3"/>
        </w:numPr>
        <w:ind w:left="1260" w:right="630"/>
        <w:rPr>
          <w:sz w:val="22"/>
          <w:szCs w:val="22"/>
        </w:rPr>
      </w:pPr>
      <w:r w:rsidRPr="00E965DA">
        <w:rPr>
          <w:sz w:val="22"/>
          <w:szCs w:val="22"/>
        </w:rPr>
        <w:t>Supervised academic advising staff</w:t>
      </w:r>
    </w:p>
    <w:p w14:paraId="0EE474B4" w14:textId="77777777" w:rsidR="00C340AC" w:rsidRPr="00E965DA" w:rsidRDefault="00C340AC" w:rsidP="000A3A4F">
      <w:pPr>
        <w:pStyle w:val="ListParagraph"/>
        <w:numPr>
          <w:ilvl w:val="0"/>
          <w:numId w:val="3"/>
        </w:numPr>
        <w:ind w:left="1260" w:right="630"/>
        <w:rPr>
          <w:sz w:val="22"/>
          <w:szCs w:val="22"/>
        </w:rPr>
      </w:pPr>
      <w:r w:rsidRPr="00E965DA">
        <w:rPr>
          <w:sz w:val="22"/>
          <w:szCs w:val="22"/>
        </w:rPr>
        <w:t xml:space="preserve">Established online academic advising </w:t>
      </w:r>
      <w:r w:rsidR="003736C8" w:rsidRPr="00E965DA">
        <w:rPr>
          <w:sz w:val="22"/>
          <w:szCs w:val="22"/>
        </w:rPr>
        <w:t xml:space="preserve">services </w:t>
      </w:r>
      <w:r w:rsidRPr="00E965DA">
        <w:rPr>
          <w:sz w:val="22"/>
          <w:szCs w:val="22"/>
        </w:rPr>
        <w:t>for distance students</w:t>
      </w:r>
    </w:p>
    <w:p w14:paraId="6D5DC493" w14:textId="1BBCC06B" w:rsidR="00C340AC" w:rsidRPr="00E965DA" w:rsidRDefault="00C340AC" w:rsidP="000A3A4F">
      <w:pPr>
        <w:pStyle w:val="ListParagraph"/>
        <w:numPr>
          <w:ilvl w:val="0"/>
          <w:numId w:val="3"/>
        </w:numPr>
        <w:ind w:left="1260" w:right="630"/>
        <w:rPr>
          <w:sz w:val="22"/>
          <w:szCs w:val="22"/>
        </w:rPr>
      </w:pPr>
      <w:r w:rsidRPr="00E965DA">
        <w:rPr>
          <w:sz w:val="22"/>
          <w:szCs w:val="22"/>
        </w:rPr>
        <w:t>Collaborated with community leaders</w:t>
      </w:r>
      <w:r w:rsidR="00D179CA">
        <w:rPr>
          <w:sz w:val="22"/>
          <w:szCs w:val="22"/>
        </w:rPr>
        <w:t>,</w:t>
      </w:r>
      <w:r w:rsidRPr="00E965DA">
        <w:rPr>
          <w:sz w:val="22"/>
          <w:szCs w:val="22"/>
        </w:rPr>
        <w:t xml:space="preserve"> including but not limited to military personnel, school district personnel, junior and community college representatives</w:t>
      </w:r>
    </w:p>
    <w:p w14:paraId="414B3B88" w14:textId="77777777" w:rsidR="00C340AC" w:rsidRPr="00E965DA" w:rsidRDefault="00C340AC" w:rsidP="000A3A4F">
      <w:pPr>
        <w:pStyle w:val="ListParagraph"/>
        <w:numPr>
          <w:ilvl w:val="0"/>
          <w:numId w:val="3"/>
        </w:numPr>
        <w:ind w:left="1260" w:right="630"/>
        <w:rPr>
          <w:sz w:val="22"/>
          <w:szCs w:val="22"/>
        </w:rPr>
      </w:pPr>
      <w:r w:rsidRPr="00E965DA">
        <w:rPr>
          <w:sz w:val="22"/>
          <w:szCs w:val="22"/>
        </w:rPr>
        <w:t xml:space="preserve">Recruited </w:t>
      </w:r>
      <w:r w:rsidR="003736C8" w:rsidRPr="00E965DA">
        <w:rPr>
          <w:sz w:val="22"/>
          <w:szCs w:val="22"/>
        </w:rPr>
        <w:t xml:space="preserve">local, national, and international </w:t>
      </w:r>
      <w:r w:rsidRPr="00E965DA">
        <w:rPr>
          <w:sz w:val="22"/>
          <w:szCs w:val="22"/>
        </w:rPr>
        <w:t xml:space="preserve">students </w:t>
      </w:r>
    </w:p>
    <w:p w14:paraId="7E379B42" w14:textId="77777777" w:rsidR="00D268FE" w:rsidRPr="00E965DA" w:rsidRDefault="00D268FE" w:rsidP="000A3A4F">
      <w:pPr>
        <w:pStyle w:val="ListParagraph"/>
        <w:numPr>
          <w:ilvl w:val="0"/>
          <w:numId w:val="3"/>
        </w:numPr>
        <w:ind w:left="1260" w:right="630"/>
        <w:rPr>
          <w:sz w:val="22"/>
          <w:szCs w:val="22"/>
        </w:rPr>
      </w:pPr>
      <w:r w:rsidRPr="00E965DA">
        <w:rPr>
          <w:sz w:val="22"/>
          <w:szCs w:val="22"/>
        </w:rPr>
        <w:t xml:space="preserve">Monitored progress toward student individual professional development plans </w:t>
      </w:r>
    </w:p>
    <w:p w14:paraId="364C1E6D" w14:textId="77777777" w:rsidR="003736C8" w:rsidRPr="00E965DA" w:rsidRDefault="003736C8" w:rsidP="000A3A4F">
      <w:pPr>
        <w:pStyle w:val="ListParagraph"/>
        <w:numPr>
          <w:ilvl w:val="0"/>
          <w:numId w:val="3"/>
        </w:numPr>
        <w:ind w:left="1260" w:right="630"/>
        <w:rPr>
          <w:sz w:val="22"/>
          <w:szCs w:val="22"/>
        </w:rPr>
      </w:pPr>
      <w:r w:rsidRPr="00E965DA">
        <w:rPr>
          <w:sz w:val="22"/>
          <w:szCs w:val="22"/>
        </w:rPr>
        <w:t>Served as UWF’s primary contact for the Florida Fund for Minority Teachers (FFMT) scholarship</w:t>
      </w:r>
    </w:p>
    <w:p w14:paraId="2138015C" w14:textId="77777777" w:rsidR="00C340AC" w:rsidRPr="00E965DA" w:rsidRDefault="00C340AC">
      <w:pPr>
        <w:ind w:left="720"/>
        <w:rPr>
          <w:sz w:val="22"/>
          <w:szCs w:val="22"/>
        </w:rPr>
      </w:pPr>
    </w:p>
    <w:p w14:paraId="7C98DE04" w14:textId="77777777" w:rsidR="00B65339" w:rsidRPr="00E965DA" w:rsidRDefault="00D43EA1">
      <w:pPr>
        <w:ind w:left="720"/>
        <w:rPr>
          <w:i/>
          <w:sz w:val="22"/>
          <w:szCs w:val="22"/>
        </w:rPr>
      </w:pPr>
      <w:r w:rsidRPr="00E965DA">
        <w:rPr>
          <w:sz w:val="22"/>
          <w:szCs w:val="22"/>
        </w:rPr>
        <w:t xml:space="preserve">Academic Advisor, Professional Studies Student Center, </w:t>
      </w:r>
      <w:r w:rsidRPr="00E965DA">
        <w:rPr>
          <w:i/>
          <w:sz w:val="22"/>
          <w:szCs w:val="22"/>
        </w:rPr>
        <w:t>2003-2005</w:t>
      </w:r>
    </w:p>
    <w:p w14:paraId="0F8A371E" w14:textId="418F8881" w:rsidR="00C340AC" w:rsidRPr="00E965DA" w:rsidRDefault="00C340AC" w:rsidP="00C340AC">
      <w:pPr>
        <w:pStyle w:val="ListParagraph"/>
        <w:numPr>
          <w:ilvl w:val="0"/>
          <w:numId w:val="4"/>
        </w:numPr>
        <w:ind w:left="1260"/>
        <w:rPr>
          <w:sz w:val="22"/>
          <w:szCs w:val="22"/>
        </w:rPr>
      </w:pPr>
      <w:r w:rsidRPr="00E965DA">
        <w:rPr>
          <w:sz w:val="22"/>
          <w:szCs w:val="22"/>
        </w:rPr>
        <w:t xml:space="preserve">Provided academic advice to students seeking a </w:t>
      </w:r>
      <w:r w:rsidR="003736C8" w:rsidRPr="00E965DA">
        <w:rPr>
          <w:sz w:val="22"/>
          <w:szCs w:val="22"/>
        </w:rPr>
        <w:t>degree</w:t>
      </w:r>
      <w:r w:rsidRPr="00E965DA">
        <w:rPr>
          <w:sz w:val="22"/>
          <w:szCs w:val="22"/>
        </w:rPr>
        <w:t xml:space="preserve"> in a service</w:t>
      </w:r>
      <w:r w:rsidR="00625BC3">
        <w:rPr>
          <w:sz w:val="22"/>
          <w:szCs w:val="22"/>
        </w:rPr>
        <w:t>-</w:t>
      </w:r>
      <w:r w:rsidRPr="00E965DA">
        <w:rPr>
          <w:sz w:val="22"/>
          <w:szCs w:val="22"/>
        </w:rPr>
        <w:t>related field</w:t>
      </w:r>
    </w:p>
    <w:p w14:paraId="44713085" w14:textId="77777777" w:rsidR="00C340AC" w:rsidRPr="00E965DA" w:rsidRDefault="00C340AC">
      <w:pPr>
        <w:ind w:left="720"/>
        <w:rPr>
          <w:sz w:val="22"/>
          <w:szCs w:val="22"/>
        </w:rPr>
      </w:pPr>
    </w:p>
    <w:p w14:paraId="455F481D" w14:textId="77777777" w:rsidR="00B65339" w:rsidRPr="00E965DA" w:rsidRDefault="00D43EA1">
      <w:pPr>
        <w:ind w:left="720"/>
        <w:rPr>
          <w:rFonts w:ascii="Arial Italic" w:hAnsi="Arial Italic"/>
          <w:sz w:val="22"/>
          <w:szCs w:val="22"/>
        </w:rPr>
      </w:pPr>
      <w:r w:rsidRPr="00E965DA">
        <w:rPr>
          <w:sz w:val="22"/>
          <w:szCs w:val="22"/>
        </w:rPr>
        <w:t xml:space="preserve">Adjunct Instructor, Teacher Education, </w:t>
      </w:r>
      <w:r w:rsidRPr="00E965DA">
        <w:rPr>
          <w:rFonts w:ascii="Arial Italic" w:hAnsi="Arial Italic"/>
          <w:sz w:val="22"/>
          <w:szCs w:val="22"/>
        </w:rPr>
        <w:t>2005-2007</w:t>
      </w:r>
    </w:p>
    <w:p w14:paraId="735E6CA7" w14:textId="1C08B59D" w:rsidR="00C340AC" w:rsidRPr="00E965DA" w:rsidRDefault="00C340AC" w:rsidP="00C340AC">
      <w:pPr>
        <w:pStyle w:val="ListParagraph"/>
        <w:numPr>
          <w:ilvl w:val="0"/>
          <w:numId w:val="4"/>
        </w:numPr>
        <w:ind w:left="1260"/>
        <w:rPr>
          <w:sz w:val="22"/>
          <w:szCs w:val="22"/>
        </w:rPr>
      </w:pPr>
      <w:r w:rsidRPr="00E965DA">
        <w:rPr>
          <w:sz w:val="22"/>
          <w:szCs w:val="22"/>
        </w:rPr>
        <w:t xml:space="preserve">Taught </w:t>
      </w:r>
      <w:r w:rsidR="00D179CA">
        <w:rPr>
          <w:sz w:val="22"/>
          <w:szCs w:val="22"/>
        </w:rPr>
        <w:t>education-related</w:t>
      </w:r>
      <w:r w:rsidRPr="00E965DA">
        <w:rPr>
          <w:sz w:val="22"/>
          <w:szCs w:val="22"/>
        </w:rPr>
        <w:t xml:space="preserve"> coursework</w:t>
      </w:r>
    </w:p>
    <w:p w14:paraId="087B46FF" w14:textId="77777777" w:rsidR="00C340AC" w:rsidRPr="00E965DA" w:rsidRDefault="00C340AC">
      <w:pPr>
        <w:ind w:left="720"/>
        <w:rPr>
          <w:rFonts w:ascii="Arial Italic" w:hAnsi="Arial Italic"/>
          <w:sz w:val="22"/>
          <w:szCs w:val="22"/>
        </w:rPr>
      </w:pPr>
    </w:p>
    <w:p w14:paraId="7C5F4FB8" w14:textId="77777777" w:rsidR="00B65339" w:rsidRPr="00E965DA" w:rsidRDefault="00D43EA1">
      <w:pPr>
        <w:ind w:left="720"/>
        <w:rPr>
          <w:rStyle w:val="LocationCharChar"/>
          <w:sz w:val="22"/>
          <w:szCs w:val="22"/>
        </w:rPr>
      </w:pPr>
      <w:r w:rsidRPr="00E965DA">
        <w:rPr>
          <w:sz w:val="22"/>
          <w:szCs w:val="22"/>
        </w:rPr>
        <w:t xml:space="preserve">Graduate Research Assistant/NCATE Assistant Coordinator, </w:t>
      </w:r>
      <w:r w:rsidRPr="00E965DA">
        <w:rPr>
          <w:rStyle w:val="LocationCharChar"/>
          <w:rFonts w:ascii="Arial Italic" w:hAnsi="Arial Italic"/>
          <w:sz w:val="22"/>
          <w:szCs w:val="22"/>
        </w:rPr>
        <w:t>2002-2004</w:t>
      </w:r>
    </w:p>
    <w:p w14:paraId="6F8230B0" w14:textId="57A3D0FD" w:rsidR="00B65339" w:rsidRPr="00E965DA" w:rsidRDefault="00B01236" w:rsidP="00B01236">
      <w:pPr>
        <w:pStyle w:val="ListParagraph"/>
        <w:numPr>
          <w:ilvl w:val="0"/>
          <w:numId w:val="4"/>
        </w:numPr>
        <w:ind w:left="1260"/>
        <w:rPr>
          <w:sz w:val="22"/>
          <w:szCs w:val="22"/>
        </w:rPr>
      </w:pPr>
      <w:r w:rsidRPr="00E965DA">
        <w:rPr>
          <w:sz w:val="22"/>
          <w:szCs w:val="22"/>
        </w:rPr>
        <w:t xml:space="preserve">Performed </w:t>
      </w:r>
      <w:r w:rsidR="00D179CA">
        <w:rPr>
          <w:sz w:val="22"/>
          <w:szCs w:val="22"/>
        </w:rPr>
        <w:t>accreditation-related</w:t>
      </w:r>
      <w:r w:rsidRPr="00E965DA">
        <w:rPr>
          <w:sz w:val="22"/>
          <w:szCs w:val="22"/>
        </w:rPr>
        <w:t xml:space="preserve"> duties</w:t>
      </w:r>
      <w:r w:rsidR="00D65F92" w:rsidRPr="00E965DA">
        <w:rPr>
          <w:sz w:val="22"/>
          <w:szCs w:val="22"/>
        </w:rPr>
        <w:t xml:space="preserve"> </w:t>
      </w:r>
    </w:p>
    <w:p w14:paraId="7092D109" w14:textId="77777777" w:rsidR="00B01236" w:rsidRPr="00E965DA" w:rsidRDefault="00B01236">
      <w:pPr>
        <w:rPr>
          <w:rFonts w:ascii="Arial Bold" w:hAnsi="Arial Bold"/>
          <w:sz w:val="22"/>
          <w:szCs w:val="22"/>
        </w:rPr>
      </w:pPr>
    </w:p>
    <w:p w14:paraId="4B6A4546" w14:textId="77777777" w:rsidR="00B65339" w:rsidRPr="00E965DA" w:rsidRDefault="00D43EA1">
      <w:pPr>
        <w:rPr>
          <w:rFonts w:ascii="Arial Bold" w:hAnsi="Arial Bold"/>
          <w:sz w:val="22"/>
          <w:szCs w:val="22"/>
          <w:u w:val="single"/>
        </w:rPr>
      </w:pPr>
      <w:r w:rsidRPr="00E965DA">
        <w:rPr>
          <w:rFonts w:ascii="Arial Bold" w:hAnsi="Arial Bold"/>
          <w:sz w:val="22"/>
          <w:szCs w:val="22"/>
          <w:u w:val="single"/>
        </w:rPr>
        <w:t>Other Professional Experiences</w:t>
      </w:r>
    </w:p>
    <w:p w14:paraId="322CFAFE" w14:textId="2D934239" w:rsidR="00DE24DD" w:rsidRPr="00E965DA" w:rsidRDefault="00DE24DD" w:rsidP="005B5CD8">
      <w:pPr>
        <w:ind w:left="720"/>
        <w:rPr>
          <w:sz w:val="22"/>
          <w:szCs w:val="22"/>
        </w:rPr>
      </w:pPr>
      <w:r w:rsidRPr="00E965DA">
        <w:rPr>
          <w:sz w:val="22"/>
          <w:szCs w:val="22"/>
        </w:rPr>
        <w:t xml:space="preserve">Associate, </w:t>
      </w:r>
      <w:r w:rsidRPr="00E965DA">
        <w:rPr>
          <w:i/>
          <w:sz w:val="22"/>
          <w:szCs w:val="22"/>
        </w:rPr>
        <w:t>JDJ Consulting, 2014-</w:t>
      </w:r>
      <w:r w:rsidR="004D0930">
        <w:rPr>
          <w:i/>
          <w:sz w:val="22"/>
          <w:szCs w:val="22"/>
        </w:rPr>
        <w:t>2018</w:t>
      </w:r>
    </w:p>
    <w:p w14:paraId="46F063C6" w14:textId="77777777" w:rsidR="009D77E7" w:rsidRPr="00E965DA" w:rsidRDefault="009D77E7" w:rsidP="005B5CD8">
      <w:pPr>
        <w:ind w:left="720"/>
        <w:rPr>
          <w:i/>
          <w:sz w:val="22"/>
          <w:szCs w:val="22"/>
        </w:rPr>
      </w:pPr>
      <w:r w:rsidRPr="00E965DA">
        <w:rPr>
          <w:sz w:val="22"/>
          <w:szCs w:val="22"/>
        </w:rPr>
        <w:t>Graduate Assistant</w:t>
      </w:r>
      <w:r w:rsidR="005B5CD8" w:rsidRPr="00E965DA">
        <w:rPr>
          <w:sz w:val="22"/>
          <w:szCs w:val="22"/>
        </w:rPr>
        <w:t xml:space="preserve"> </w:t>
      </w:r>
      <w:r w:rsidR="00383156" w:rsidRPr="00E965DA">
        <w:rPr>
          <w:sz w:val="22"/>
          <w:szCs w:val="22"/>
        </w:rPr>
        <w:t xml:space="preserve">to the Dean </w:t>
      </w:r>
      <w:r w:rsidR="005B5CD8" w:rsidRPr="00E965DA">
        <w:rPr>
          <w:sz w:val="22"/>
          <w:szCs w:val="22"/>
        </w:rPr>
        <w:t>for NCATE</w:t>
      </w:r>
      <w:r w:rsidRPr="00E965DA">
        <w:rPr>
          <w:sz w:val="22"/>
          <w:szCs w:val="22"/>
        </w:rPr>
        <w:t xml:space="preserve">, </w:t>
      </w:r>
      <w:r w:rsidRPr="00E965DA">
        <w:rPr>
          <w:i/>
          <w:sz w:val="22"/>
          <w:szCs w:val="22"/>
        </w:rPr>
        <w:t>University of Southern Mississippi, 2011-</w:t>
      </w:r>
      <w:r w:rsidR="00FF5474" w:rsidRPr="00E965DA">
        <w:rPr>
          <w:i/>
          <w:sz w:val="22"/>
          <w:szCs w:val="22"/>
        </w:rPr>
        <w:t>2013</w:t>
      </w:r>
    </w:p>
    <w:p w14:paraId="0F307880" w14:textId="03950C2E" w:rsidR="00B65339" w:rsidRPr="00E965DA" w:rsidRDefault="00F67890">
      <w:pPr>
        <w:ind w:firstLine="720"/>
        <w:rPr>
          <w:rFonts w:ascii="Arial Italic" w:hAnsi="Arial Italic"/>
          <w:sz w:val="22"/>
          <w:szCs w:val="22"/>
        </w:rPr>
      </w:pPr>
      <w:r w:rsidRPr="00E965DA">
        <w:rPr>
          <w:sz w:val="22"/>
          <w:szCs w:val="22"/>
        </w:rPr>
        <w:t xml:space="preserve">Elementary Education </w:t>
      </w:r>
      <w:r w:rsidR="004874FE" w:rsidRPr="00E965DA">
        <w:rPr>
          <w:sz w:val="22"/>
          <w:szCs w:val="22"/>
        </w:rPr>
        <w:t xml:space="preserve">Substitute </w:t>
      </w:r>
      <w:r w:rsidR="001C2BB4" w:rsidRPr="00E965DA">
        <w:rPr>
          <w:sz w:val="22"/>
          <w:szCs w:val="22"/>
        </w:rPr>
        <w:t>Teacher</w:t>
      </w:r>
      <w:r w:rsidR="00D43EA1" w:rsidRPr="00E965DA">
        <w:rPr>
          <w:sz w:val="22"/>
          <w:szCs w:val="22"/>
        </w:rPr>
        <w:t xml:space="preserve">, </w:t>
      </w:r>
      <w:r w:rsidR="004874FE" w:rsidRPr="00E965DA">
        <w:rPr>
          <w:i/>
          <w:sz w:val="22"/>
          <w:szCs w:val="22"/>
        </w:rPr>
        <w:t>2000</w:t>
      </w:r>
      <w:r w:rsidRPr="00E965DA">
        <w:rPr>
          <w:i/>
          <w:sz w:val="22"/>
          <w:szCs w:val="22"/>
        </w:rPr>
        <w:t>-2002</w:t>
      </w:r>
    </w:p>
    <w:p w14:paraId="518B8A9C" w14:textId="77777777" w:rsidR="00B65339" w:rsidRPr="00E965DA" w:rsidRDefault="00D43EA1">
      <w:pPr>
        <w:ind w:firstLine="720"/>
        <w:rPr>
          <w:rStyle w:val="LocationCharChar"/>
          <w:sz w:val="22"/>
          <w:szCs w:val="22"/>
        </w:rPr>
      </w:pPr>
      <w:r w:rsidRPr="00E965DA">
        <w:rPr>
          <w:sz w:val="22"/>
          <w:szCs w:val="22"/>
        </w:rPr>
        <w:t xml:space="preserve">Staffing Specialist, </w:t>
      </w:r>
      <w:r w:rsidRPr="00E965DA">
        <w:rPr>
          <w:rFonts w:ascii="Arial Italic" w:hAnsi="Arial Italic"/>
          <w:sz w:val="22"/>
          <w:szCs w:val="22"/>
        </w:rPr>
        <w:t>Manpower, Inc</w:t>
      </w:r>
      <w:r w:rsidRPr="00E965DA">
        <w:rPr>
          <w:sz w:val="22"/>
          <w:szCs w:val="22"/>
        </w:rPr>
        <w:t xml:space="preserve">., </w:t>
      </w:r>
      <w:r w:rsidRPr="00E965DA">
        <w:rPr>
          <w:i/>
          <w:sz w:val="22"/>
          <w:szCs w:val="22"/>
        </w:rPr>
        <w:t>1999</w:t>
      </w:r>
      <w:r w:rsidRPr="00E965DA">
        <w:rPr>
          <w:rStyle w:val="LocationCharChar"/>
          <w:rFonts w:ascii="Arial Italic" w:hAnsi="Arial Italic"/>
          <w:i/>
          <w:sz w:val="22"/>
          <w:szCs w:val="22"/>
        </w:rPr>
        <w:t>-2001</w:t>
      </w:r>
      <w:r w:rsidRPr="00E965DA">
        <w:rPr>
          <w:rStyle w:val="LocationCharChar"/>
          <w:rFonts w:ascii="Arial Italic" w:hAnsi="Arial Italic"/>
          <w:sz w:val="22"/>
          <w:szCs w:val="22"/>
        </w:rPr>
        <w:t xml:space="preserve"> </w:t>
      </w:r>
    </w:p>
    <w:p w14:paraId="715160C7" w14:textId="77777777" w:rsidR="0033178C" w:rsidRPr="00E965DA" w:rsidRDefault="00D43EA1">
      <w:pPr>
        <w:ind w:firstLine="720"/>
        <w:rPr>
          <w:rStyle w:val="LocationCharChar"/>
          <w:rFonts w:ascii="Arial Italic" w:hAnsi="Arial Italic"/>
          <w:sz w:val="22"/>
          <w:szCs w:val="22"/>
        </w:rPr>
      </w:pPr>
      <w:r w:rsidRPr="00E965DA">
        <w:rPr>
          <w:sz w:val="22"/>
          <w:szCs w:val="22"/>
        </w:rPr>
        <w:t xml:space="preserve">Human Resources Manager, </w:t>
      </w:r>
      <w:r w:rsidRPr="00E965DA">
        <w:rPr>
          <w:rFonts w:ascii="Arial Italic" w:hAnsi="Arial Italic"/>
          <w:sz w:val="22"/>
          <w:szCs w:val="22"/>
        </w:rPr>
        <w:t>Zenith Plastics</w:t>
      </w:r>
      <w:r w:rsidRPr="00E965DA">
        <w:rPr>
          <w:sz w:val="22"/>
          <w:szCs w:val="22"/>
        </w:rPr>
        <w:t xml:space="preserve">, </w:t>
      </w:r>
      <w:r w:rsidRPr="00E965DA">
        <w:rPr>
          <w:rStyle w:val="LocationCharChar"/>
          <w:rFonts w:ascii="Arial Italic" w:hAnsi="Arial Italic"/>
          <w:sz w:val="22"/>
          <w:szCs w:val="22"/>
        </w:rPr>
        <w:t>1996-1999</w:t>
      </w:r>
    </w:p>
    <w:p w14:paraId="59FAB7E4" w14:textId="77777777" w:rsidR="00B65339" w:rsidRPr="00E965DA" w:rsidRDefault="0033178C">
      <w:pPr>
        <w:ind w:firstLine="720"/>
        <w:rPr>
          <w:sz w:val="22"/>
          <w:szCs w:val="22"/>
        </w:rPr>
      </w:pPr>
      <w:r w:rsidRPr="00E965DA">
        <w:rPr>
          <w:sz w:val="22"/>
          <w:szCs w:val="22"/>
        </w:rPr>
        <w:t xml:space="preserve">Assistant Manager, </w:t>
      </w:r>
      <w:r w:rsidRPr="00E965DA">
        <w:rPr>
          <w:i/>
          <w:sz w:val="22"/>
          <w:szCs w:val="22"/>
        </w:rPr>
        <w:t>Sterling, Inc.,</w:t>
      </w:r>
      <w:r w:rsidRPr="00E965DA">
        <w:rPr>
          <w:rStyle w:val="LocationCharChar"/>
          <w:rFonts w:ascii="Arial Italic" w:hAnsi="Arial Italic"/>
          <w:sz w:val="22"/>
          <w:szCs w:val="22"/>
        </w:rPr>
        <w:t xml:space="preserve"> 1993-1996</w:t>
      </w:r>
      <w:r w:rsidR="00D43EA1" w:rsidRPr="00E965DA">
        <w:rPr>
          <w:sz w:val="22"/>
          <w:szCs w:val="22"/>
        </w:rPr>
        <w:t xml:space="preserve">            </w:t>
      </w:r>
    </w:p>
    <w:p w14:paraId="026D7A93" w14:textId="77777777" w:rsidR="00B65339" w:rsidRPr="00E965DA" w:rsidRDefault="00B65339">
      <w:pPr>
        <w:rPr>
          <w:rFonts w:ascii="Arial Bold" w:hAnsi="Arial Bold"/>
          <w:sz w:val="22"/>
          <w:szCs w:val="22"/>
          <w:u w:val="single"/>
        </w:rPr>
      </w:pPr>
    </w:p>
    <w:p w14:paraId="3D041D96" w14:textId="77777777" w:rsidR="00B65339" w:rsidRPr="00E965DA" w:rsidRDefault="00D43EA1">
      <w:pPr>
        <w:rPr>
          <w:rFonts w:ascii="Arial Bold" w:hAnsi="Arial Bold"/>
          <w:sz w:val="22"/>
          <w:szCs w:val="22"/>
          <w:u w:val="single"/>
        </w:rPr>
      </w:pPr>
      <w:r w:rsidRPr="00E965DA">
        <w:rPr>
          <w:rFonts w:ascii="Arial Bold" w:hAnsi="Arial Bold"/>
          <w:sz w:val="22"/>
          <w:szCs w:val="22"/>
          <w:u w:val="single"/>
        </w:rPr>
        <w:t>Recent Teaching Assignments</w:t>
      </w:r>
    </w:p>
    <w:p w14:paraId="61EFE892" w14:textId="77777777" w:rsidR="007F2041" w:rsidRPr="00A71A18" w:rsidRDefault="007F2041" w:rsidP="00F7447B">
      <w:pPr>
        <w:rPr>
          <w:rFonts w:cs="Arial"/>
          <w:sz w:val="22"/>
          <w:szCs w:val="22"/>
          <w:u w:val="single"/>
        </w:rPr>
      </w:pPr>
      <w:r w:rsidRPr="00A71A18">
        <w:rPr>
          <w:rFonts w:cs="Arial"/>
          <w:sz w:val="22"/>
          <w:szCs w:val="22"/>
          <w:u w:val="single"/>
        </w:rPr>
        <w:t>Graduate Courses</w:t>
      </w:r>
    </w:p>
    <w:p w14:paraId="7A0E13E0" w14:textId="2C0302DB" w:rsidR="00F7447B" w:rsidRDefault="00F7447B">
      <w:pPr>
        <w:ind w:firstLine="720"/>
        <w:rPr>
          <w:sz w:val="22"/>
          <w:szCs w:val="22"/>
        </w:rPr>
      </w:pPr>
      <w:r>
        <w:rPr>
          <w:sz w:val="22"/>
          <w:szCs w:val="22"/>
        </w:rPr>
        <w:t>Effective Teaching Strategies</w:t>
      </w:r>
    </w:p>
    <w:p w14:paraId="1A8279AE" w14:textId="178C3D08" w:rsidR="0085770A" w:rsidRDefault="0085770A">
      <w:pPr>
        <w:ind w:firstLine="720"/>
        <w:rPr>
          <w:sz w:val="22"/>
          <w:szCs w:val="22"/>
        </w:rPr>
      </w:pPr>
      <w:r>
        <w:rPr>
          <w:sz w:val="22"/>
          <w:szCs w:val="22"/>
        </w:rPr>
        <w:t>Assessment Literacy</w:t>
      </w:r>
    </w:p>
    <w:p w14:paraId="7DB72017" w14:textId="1E360C4C" w:rsidR="00374273" w:rsidRDefault="00374273">
      <w:pPr>
        <w:ind w:firstLine="720"/>
        <w:rPr>
          <w:sz w:val="22"/>
          <w:szCs w:val="22"/>
        </w:rPr>
      </w:pPr>
      <w:r>
        <w:rPr>
          <w:sz w:val="22"/>
          <w:szCs w:val="22"/>
        </w:rPr>
        <w:t>Introduction to Research</w:t>
      </w:r>
    </w:p>
    <w:p w14:paraId="3F2C736A" w14:textId="0DD3497E" w:rsidR="000F6F5B" w:rsidRPr="00E965DA" w:rsidRDefault="000F6F5B">
      <w:pPr>
        <w:ind w:firstLine="720"/>
        <w:rPr>
          <w:sz w:val="22"/>
          <w:szCs w:val="22"/>
        </w:rPr>
      </w:pPr>
      <w:r w:rsidRPr="00E965DA">
        <w:rPr>
          <w:sz w:val="22"/>
          <w:szCs w:val="22"/>
        </w:rPr>
        <w:t>Test, Measurement, and Data Literacy</w:t>
      </w:r>
      <w:r w:rsidR="002E1385" w:rsidRPr="00E965DA">
        <w:rPr>
          <w:sz w:val="22"/>
          <w:szCs w:val="22"/>
        </w:rPr>
        <w:t xml:space="preserve"> </w:t>
      </w:r>
    </w:p>
    <w:p w14:paraId="4BBA1B28" w14:textId="379FBD7F" w:rsidR="00304EF7" w:rsidRDefault="00304EF7">
      <w:pPr>
        <w:ind w:firstLine="720"/>
        <w:rPr>
          <w:sz w:val="22"/>
          <w:szCs w:val="22"/>
        </w:rPr>
      </w:pPr>
      <w:r w:rsidRPr="00E965DA">
        <w:rPr>
          <w:sz w:val="22"/>
          <w:szCs w:val="22"/>
        </w:rPr>
        <w:t>Foundations of Measurement</w:t>
      </w:r>
    </w:p>
    <w:p w14:paraId="0635891B" w14:textId="4E5C6CA0" w:rsidR="004D0930" w:rsidRPr="00E965DA" w:rsidRDefault="004D0930">
      <w:pPr>
        <w:ind w:firstLine="720"/>
        <w:rPr>
          <w:sz w:val="22"/>
          <w:szCs w:val="22"/>
        </w:rPr>
      </w:pPr>
      <w:r>
        <w:rPr>
          <w:sz w:val="22"/>
          <w:szCs w:val="22"/>
        </w:rPr>
        <w:t>Assessing Curricula &amp; Educational Programs</w:t>
      </w:r>
    </w:p>
    <w:p w14:paraId="3DB09982" w14:textId="507E5F4F" w:rsidR="00181D02" w:rsidRDefault="00181D02">
      <w:pPr>
        <w:ind w:firstLine="720"/>
        <w:rPr>
          <w:sz w:val="22"/>
          <w:szCs w:val="22"/>
        </w:rPr>
      </w:pPr>
      <w:r w:rsidRPr="00E965DA">
        <w:rPr>
          <w:sz w:val="22"/>
          <w:szCs w:val="22"/>
        </w:rPr>
        <w:t>Educational Assessment for Learning</w:t>
      </w:r>
    </w:p>
    <w:p w14:paraId="1B1B31BE" w14:textId="7D5009E8" w:rsidR="00625BC3" w:rsidRDefault="00625BC3">
      <w:pPr>
        <w:ind w:firstLine="720"/>
        <w:rPr>
          <w:sz w:val="22"/>
          <w:szCs w:val="22"/>
        </w:rPr>
      </w:pPr>
      <w:r w:rsidRPr="00E965DA">
        <w:rPr>
          <w:sz w:val="22"/>
          <w:szCs w:val="22"/>
        </w:rPr>
        <w:t>Evaluating Models of Curriculum &amp; Assessment</w:t>
      </w:r>
    </w:p>
    <w:p w14:paraId="689659A9" w14:textId="4FBDFBC6" w:rsidR="00835DEA" w:rsidRDefault="00835DEA">
      <w:pPr>
        <w:ind w:firstLine="720"/>
        <w:rPr>
          <w:sz w:val="22"/>
          <w:szCs w:val="22"/>
        </w:rPr>
      </w:pPr>
      <w:r>
        <w:rPr>
          <w:sz w:val="22"/>
          <w:szCs w:val="22"/>
        </w:rPr>
        <w:t>Exceptionalities</w:t>
      </w:r>
    </w:p>
    <w:p w14:paraId="4670C241" w14:textId="11F414E5" w:rsidR="004D0930" w:rsidRDefault="00625BC3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Issues in Education: A </w:t>
      </w:r>
      <w:r w:rsidR="004D0930">
        <w:rPr>
          <w:sz w:val="22"/>
          <w:szCs w:val="22"/>
        </w:rPr>
        <w:t>Bio-Psych</w:t>
      </w:r>
      <w:r>
        <w:rPr>
          <w:sz w:val="22"/>
          <w:szCs w:val="22"/>
        </w:rPr>
        <w:t>o-Social Perspective</w:t>
      </w:r>
    </w:p>
    <w:p w14:paraId="674D9601" w14:textId="3F86F632" w:rsidR="004D0930" w:rsidRPr="00E965DA" w:rsidRDefault="004D0930">
      <w:pPr>
        <w:ind w:firstLine="720"/>
        <w:rPr>
          <w:sz w:val="22"/>
          <w:szCs w:val="22"/>
        </w:rPr>
      </w:pPr>
      <w:r>
        <w:rPr>
          <w:sz w:val="22"/>
          <w:szCs w:val="22"/>
        </w:rPr>
        <w:t>Contemporary Curriculum Issues</w:t>
      </w:r>
    </w:p>
    <w:p w14:paraId="12B20045" w14:textId="77777777" w:rsidR="00833C77" w:rsidRDefault="00833C77" w:rsidP="007F2041">
      <w:pPr>
        <w:rPr>
          <w:sz w:val="22"/>
          <w:szCs w:val="22"/>
          <w:u w:val="single"/>
        </w:rPr>
      </w:pPr>
    </w:p>
    <w:p w14:paraId="3AFDF11C" w14:textId="7203B134" w:rsidR="007F2041" w:rsidRPr="00A71A18" w:rsidRDefault="007F2041" w:rsidP="007F2041">
      <w:pPr>
        <w:rPr>
          <w:sz w:val="22"/>
          <w:szCs w:val="22"/>
          <w:u w:val="single"/>
        </w:rPr>
      </w:pPr>
      <w:r w:rsidRPr="00A71A18">
        <w:rPr>
          <w:sz w:val="22"/>
          <w:szCs w:val="22"/>
          <w:u w:val="single"/>
        </w:rPr>
        <w:t>Undergraduate Courses</w:t>
      </w:r>
    </w:p>
    <w:p w14:paraId="3B1793B1" w14:textId="05C50062" w:rsidR="00FF5474" w:rsidRPr="00E965DA" w:rsidRDefault="00FF5474" w:rsidP="00E55CF3">
      <w:pPr>
        <w:rPr>
          <w:sz w:val="22"/>
          <w:szCs w:val="22"/>
        </w:rPr>
      </w:pPr>
      <w:r w:rsidRPr="00E965DA">
        <w:rPr>
          <w:sz w:val="22"/>
          <w:szCs w:val="22"/>
        </w:rPr>
        <w:tab/>
        <w:t>Educational Asses</w:t>
      </w:r>
      <w:r w:rsidR="00E55CF3" w:rsidRPr="00E965DA">
        <w:rPr>
          <w:sz w:val="22"/>
          <w:szCs w:val="22"/>
        </w:rPr>
        <w:t>sment for Elementary, Middle, Secondary</w:t>
      </w:r>
      <w:r w:rsidR="00B00E0A">
        <w:rPr>
          <w:sz w:val="22"/>
          <w:szCs w:val="22"/>
        </w:rPr>
        <w:t>, and ESE preservice teachers</w:t>
      </w:r>
    </w:p>
    <w:p w14:paraId="706CB3F2" w14:textId="63914C3C" w:rsidR="005938BB" w:rsidRPr="00E965DA" w:rsidRDefault="005938BB" w:rsidP="00E55CF3">
      <w:pPr>
        <w:ind w:left="2070" w:hanging="1350"/>
        <w:rPr>
          <w:sz w:val="22"/>
          <w:szCs w:val="22"/>
        </w:rPr>
      </w:pPr>
      <w:r w:rsidRPr="00E965DA">
        <w:rPr>
          <w:sz w:val="22"/>
          <w:szCs w:val="22"/>
        </w:rPr>
        <w:t>Instructional Management and Assessment of Elementary</w:t>
      </w:r>
      <w:r w:rsidR="00E55CF3" w:rsidRPr="00E965DA">
        <w:rPr>
          <w:sz w:val="22"/>
          <w:szCs w:val="22"/>
        </w:rPr>
        <w:t xml:space="preserve">, Middle, and Secondary </w:t>
      </w:r>
      <w:r w:rsidR="00AE270B" w:rsidRPr="00E965DA">
        <w:rPr>
          <w:sz w:val="22"/>
          <w:szCs w:val="22"/>
        </w:rPr>
        <w:t>Students</w:t>
      </w:r>
    </w:p>
    <w:p w14:paraId="5D411EA5" w14:textId="02A99ED6" w:rsidR="00F67890" w:rsidRPr="00E965DA" w:rsidRDefault="005938BB">
      <w:pPr>
        <w:ind w:firstLine="720"/>
        <w:rPr>
          <w:sz w:val="22"/>
          <w:szCs w:val="22"/>
        </w:rPr>
      </w:pPr>
      <w:r w:rsidRPr="00E965DA">
        <w:rPr>
          <w:sz w:val="22"/>
          <w:szCs w:val="22"/>
        </w:rPr>
        <w:t>Educational Management of Exceptional Children</w:t>
      </w:r>
    </w:p>
    <w:p w14:paraId="3C8A358E" w14:textId="6E597F11" w:rsidR="00B65339" w:rsidRPr="00E965DA" w:rsidRDefault="00D43EA1">
      <w:pPr>
        <w:ind w:firstLine="720"/>
        <w:rPr>
          <w:sz w:val="22"/>
          <w:szCs w:val="22"/>
        </w:rPr>
      </w:pPr>
      <w:r w:rsidRPr="00E965DA">
        <w:rPr>
          <w:sz w:val="22"/>
          <w:szCs w:val="22"/>
        </w:rPr>
        <w:t>Student Teaching</w:t>
      </w:r>
      <w:r w:rsidRPr="00E965DA">
        <w:rPr>
          <w:sz w:val="22"/>
          <w:szCs w:val="22"/>
        </w:rPr>
        <w:tab/>
      </w:r>
      <w:r w:rsidRPr="00E965DA">
        <w:rPr>
          <w:sz w:val="22"/>
          <w:szCs w:val="22"/>
        </w:rPr>
        <w:tab/>
      </w:r>
      <w:r w:rsidRPr="00E965DA">
        <w:rPr>
          <w:sz w:val="22"/>
          <w:szCs w:val="22"/>
        </w:rPr>
        <w:tab/>
      </w:r>
      <w:r w:rsidRPr="00E965DA">
        <w:rPr>
          <w:sz w:val="22"/>
          <w:szCs w:val="22"/>
        </w:rPr>
        <w:tab/>
      </w:r>
      <w:r w:rsidRPr="00E965DA">
        <w:rPr>
          <w:sz w:val="22"/>
          <w:szCs w:val="22"/>
        </w:rPr>
        <w:tab/>
      </w:r>
    </w:p>
    <w:p w14:paraId="1D356D97" w14:textId="7A6CA6AF" w:rsidR="00B65339" w:rsidRPr="00E965DA" w:rsidRDefault="00894FBB" w:rsidP="00D65F92">
      <w:pPr>
        <w:ind w:left="720"/>
        <w:rPr>
          <w:sz w:val="22"/>
          <w:szCs w:val="22"/>
        </w:rPr>
      </w:pPr>
      <w:r w:rsidRPr="00E965DA">
        <w:rPr>
          <w:sz w:val="22"/>
          <w:szCs w:val="22"/>
        </w:rPr>
        <w:t>Teaching Diverse Populations</w:t>
      </w:r>
      <w:r w:rsidRPr="00E965DA">
        <w:rPr>
          <w:sz w:val="22"/>
          <w:szCs w:val="22"/>
        </w:rPr>
        <w:tab/>
      </w:r>
      <w:r w:rsidRPr="00E965DA">
        <w:rPr>
          <w:sz w:val="22"/>
          <w:szCs w:val="22"/>
        </w:rPr>
        <w:tab/>
      </w:r>
      <w:r w:rsidRPr="00E965DA">
        <w:rPr>
          <w:sz w:val="22"/>
          <w:szCs w:val="22"/>
        </w:rPr>
        <w:tab/>
      </w:r>
      <w:r w:rsidRPr="00E965DA">
        <w:rPr>
          <w:sz w:val="22"/>
          <w:szCs w:val="22"/>
        </w:rPr>
        <w:tab/>
      </w:r>
      <w:r w:rsidR="00D43EA1" w:rsidRPr="00E965DA">
        <w:rPr>
          <w:sz w:val="22"/>
          <w:szCs w:val="22"/>
        </w:rPr>
        <w:tab/>
      </w:r>
    </w:p>
    <w:p w14:paraId="25BA0E00" w14:textId="50175635" w:rsidR="00B65339" w:rsidRPr="00E965DA" w:rsidRDefault="00D43EA1">
      <w:pPr>
        <w:ind w:firstLine="720"/>
        <w:rPr>
          <w:sz w:val="22"/>
          <w:szCs w:val="22"/>
        </w:rPr>
      </w:pPr>
      <w:r w:rsidRPr="00E965DA">
        <w:rPr>
          <w:sz w:val="22"/>
          <w:szCs w:val="22"/>
        </w:rPr>
        <w:t xml:space="preserve">Practicum II for </w:t>
      </w:r>
      <w:r w:rsidR="00AE270B" w:rsidRPr="00E965DA">
        <w:rPr>
          <w:sz w:val="22"/>
          <w:szCs w:val="22"/>
        </w:rPr>
        <w:t xml:space="preserve">Students Majoring in </w:t>
      </w:r>
      <w:r w:rsidR="00E55CF3" w:rsidRPr="00E965DA">
        <w:rPr>
          <w:sz w:val="22"/>
          <w:szCs w:val="22"/>
        </w:rPr>
        <w:t xml:space="preserve">Primary, </w:t>
      </w:r>
      <w:r w:rsidRPr="00E965DA">
        <w:rPr>
          <w:sz w:val="22"/>
          <w:szCs w:val="22"/>
        </w:rPr>
        <w:t>Elementary</w:t>
      </w:r>
      <w:r w:rsidR="00AE270B" w:rsidRPr="00E965DA">
        <w:rPr>
          <w:sz w:val="22"/>
          <w:szCs w:val="22"/>
        </w:rPr>
        <w:t xml:space="preserve">, Middle, </w:t>
      </w:r>
      <w:r w:rsidR="006A496E">
        <w:rPr>
          <w:sz w:val="22"/>
          <w:szCs w:val="22"/>
        </w:rPr>
        <w:t xml:space="preserve">ESE, </w:t>
      </w:r>
      <w:r w:rsidR="00AE270B" w:rsidRPr="00E965DA">
        <w:rPr>
          <w:sz w:val="22"/>
          <w:szCs w:val="22"/>
        </w:rPr>
        <w:t>and Secondary Ed</w:t>
      </w:r>
      <w:r w:rsidRPr="00E965DA">
        <w:rPr>
          <w:sz w:val="22"/>
          <w:szCs w:val="22"/>
        </w:rPr>
        <w:tab/>
      </w:r>
      <w:r w:rsidRPr="00E965DA">
        <w:rPr>
          <w:sz w:val="22"/>
          <w:szCs w:val="22"/>
        </w:rPr>
        <w:tab/>
      </w:r>
    </w:p>
    <w:p w14:paraId="179CD918" w14:textId="50B5B6B0" w:rsidR="00B65339" w:rsidRPr="00E965DA" w:rsidRDefault="00D43EA1" w:rsidP="006A496E">
      <w:pPr>
        <w:rPr>
          <w:sz w:val="22"/>
          <w:szCs w:val="22"/>
        </w:rPr>
      </w:pPr>
      <w:r w:rsidRPr="00E965DA">
        <w:rPr>
          <w:sz w:val="22"/>
          <w:szCs w:val="22"/>
        </w:rPr>
        <w:tab/>
      </w:r>
      <w:r w:rsidR="00AE270B" w:rsidRPr="00E965DA">
        <w:rPr>
          <w:sz w:val="22"/>
          <w:szCs w:val="22"/>
        </w:rPr>
        <w:t>Planning and Curriculum</w:t>
      </w:r>
      <w:r w:rsidRPr="00E965DA">
        <w:rPr>
          <w:sz w:val="22"/>
          <w:szCs w:val="22"/>
        </w:rPr>
        <w:tab/>
      </w:r>
      <w:r w:rsidRPr="00E965DA">
        <w:rPr>
          <w:sz w:val="22"/>
          <w:szCs w:val="22"/>
        </w:rPr>
        <w:tab/>
      </w:r>
      <w:r w:rsidRPr="00E965DA">
        <w:rPr>
          <w:sz w:val="22"/>
          <w:szCs w:val="22"/>
        </w:rPr>
        <w:tab/>
      </w:r>
    </w:p>
    <w:p w14:paraId="77413A5E" w14:textId="17BA3F15" w:rsidR="00181D02" w:rsidRPr="00E965DA" w:rsidRDefault="00D43EA1">
      <w:pPr>
        <w:rPr>
          <w:sz w:val="22"/>
          <w:szCs w:val="22"/>
        </w:rPr>
      </w:pPr>
      <w:r w:rsidRPr="00E965DA">
        <w:rPr>
          <w:sz w:val="22"/>
          <w:szCs w:val="22"/>
        </w:rPr>
        <w:tab/>
        <w:t>Introduction to Education</w:t>
      </w:r>
    </w:p>
    <w:p w14:paraId="463F8C13" w14:textId="77777777" w:rsidR="00031B5C" w:rsidRPr="00E965DA" w:rsidRDefault="00031B5C">
      <w:pPr>
        <w:rPr>
          <w:b/>
          <w:sz w:val="22"/>
          <w:szCs w:val="22"/>
          <w:u w:val="single"/>
        </w:rPr>
      </w:pPr>
    </w:p>
    <w:p w14:paraId="1B881683" w14:textId="6633612F" w:rsidR="00BD0B3F" w:rsidRPr="00625BC3" w:rsidRDefault="00181D02" w:rsidP="00BD0B3F">
      <w:pPr>
        <w:rPr>
          <w:b/>
          <w:bCs/>
          <w:sz w:val="22"/>
          <w:szCs w:val="22"/>
          <w:u w:val="single"/>
        </w:rPr>
      </w:pPr>
      <w:r w:rsidRPr="00625BC3">
        <w:rPr>
          <w:b/>
          <w:bCs/>
          <w:sz w:val="22"/>
          <w:szCs w:val="22"/>
          <w:u w:val="single"/>
        </w:rPr>
        <w:t>Curriculum Development</w:t>
      </w:r>
      <w:r w:rsidR="00304EF7" w:rsidRPr="00625BC3">
        <w:rPr>
          <w:b/>
          <w:bCs/>
          <w:sz w:val="22"/>
          <w:szCs w:val="22"/>
          <w:u w:val="single"/>
        </w:rPr>
        <w:t xml:space="preserve"> &amp; Redesign</w:t>
      </w:r>
    </w:p>
    <w:p w14:paraId="045C6937" w14:textId="626CA3CB" w:rsidR="00F7447B" w:rsidRDefault="00F7447B" w:rsidP="00E55CF3">
      <w:pPr>
        <w:ind w:firstLine="72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Educational Assessment, </w:t>
      </w:r>
      <w:r w:rsidRPr="00F7447B">
        <w:rPr>
          <w:i/>
          <w:iCs/>
          <w:sz w:val="22"/>
          <w:szCs w:val="22"/>
        </w:rPr>
        <w:t>Fall 2023</w:t>
      </w:r>
    </w:p>
    <w:p w14:paraId="441C0EE7" w14:textId="0A915451" w:rsidR="00625BC3" w:rsidRDefault="00625BC3" w:rsidP="00E55CF3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Issues in Education: A Bio-Psycho-Social Perspective, </w:t>
      </w:r>
      <w:r w:rsidRPr="00625BC3">
        <w:rPr>
          <w:i/>
          <w:iCs/>
          <w:sz w:val="22"/>
          <w:szCs w:val="22"/>
        </w:rPr>
        <w:t>Spring 2021</w:t>
      </w:r>
    </w:p>
    <w:p w14:paraId="2679A7B7" w14:textId="0E89D853" w:rsidR="00AD278F" w:rsidRDefault="00AD278F" w:rsidP="00E55CF3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Educational Research, </w:t>
      </w:r>
      <w:r w:rsidRPr="00AD278F">
        <w:rPr>
          <w:i/>
          <w:iCs/>
          <w:sz w:val="22"/>
          <w:szCs w:val="22"/>
        </w:rPr>
        <w:t>Spring 2019</w:t>
      </w:r>
    </w:p>
    <w:p w14:paraId="0072951B" w14:textId="4D03D11A" w:rsidR="00E670D1" w:rsidRDefault="00E670D1" w:rsidP="00E55CF3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Assessing Curricula &amp; Educational Programs, </w:t>
      </w:r>
      <w:r w:rsidRPr="00E670D1">
        <w:rPr>
          <w:i/>
          <w:sz w:val="22"/>
          <w:szCs w:val="22"/>
        </w:rPr>
        <w:t>Spring 2018</w:t>
      </w:r>
    </w:p>
    <w:p w14:paraId="5F554E12" w14:textId="05F0C2EC" w:rsidR="000F6F5B" w:rsidRPr="00E965DA" w:rsidRDefault="000F6F5B" w:rsidP="00E55CF3">
      <w:pPr>
        <w:ind w:firstLine="720"/>
        <w:rPr>
          <w:sz w:val="22"/>
          <w:szCs w:val="22"/>
        </w:rPr>
      </w:pPr>
      <w:r w:rsidRPr="00E965DA">
        <w:rPr>
          <w:sz w:val="22"/>
          <w:szCs w:val="22"/>
        </w:rPr>
        <w:t xml:space="preserve">Test, Measurement, and Data Literacy, </w:t>
      </w:r>
      <w:r w:rsidRPr="00E965DA">
        <w:rPr>
          <w:i/>
          <w:sz w:val="22"/>
          <w:szCs w:val="22"/>
        </w:rPr>
        <w:t>Fall 2016</w:t>
      </w:r>
    </w:p>
    <w:p w14:paraId="4F64548E" w14:textId="1BAEB2B6" w:rsidR="00D93113" w:rsidRPr="00E965DA" w:rsidRDefault="00D93113" w:rsidP="00E55CF3">
      <w:pPr>
        <w:ind w:firstLine="720"/>
        <w:rPr>
          <w:sz w:val="22"/>
          <w:szCs w:val="22"/>
        </w:rPr>
      </w:pPr>
      <w:r w:rsidRPr="00E965DA">
        <w:rPr>
          <w:sz w:val="22"/>
          <w:szCs w:val="22"/>
        </w:rPr>
        <w:t xml:space="preserve">Assessment Literacy, </w:t>
      </w:r>
      <w:r w:rsidRPr="00E965DA">
        <w:rPr>
          <w:i/>
          <w:sz w:val="22"/>
          <w:szCs w:val="22"/>
        </w:rPr>
        <w:t>Fall 2015</w:t>
      </w:r>
    </w:p>
    <w:p w14:paraId="680D77AE" w14:textId="2D667A08" w:rsidR="00D93113" w:rsidRPr="00E965DA" w:rsidRDefault="00D93113" w:rsidP="00E55CF3">
      <w:pPr>
        <w:ind w:firstLine="720"/>
        <w:rPr>
          <w:sz w:val="22"/>
          <w:szCs w:val="22"/>
        </w:rPr>
      </w:pPr>
      <w:r w:rsidRPr="00E965DA">
        <w:rPr>
          <w:sz w:val="22"/>
          <w:szCs w:val="22"/>
        </w:rPr>
        <w:t xml:space="preserve">Evaluating Models of Curriculum &amp; Assessment, </w:t>
      </w:r>
      <w:r w:rsidRPr="00E965DA">
        <w:rPr>
          <w:i/>
          <w:sz w:val="22"/>
          <w:szCs w:val="22"/>
        </w:rPr>
        <w:t>Fall 2015</w:t>
      </w:r>
    </w:p>
    <w:p w14:paraId="5E7EE165" w14:textId="22EFE413" w:rsidR="00D93113" w:rsidRPr="00E965DA" w:rsidRDefault="00D93113" w:rsidP="00E55CF3">
      <w:pPr>
        <w:ind w:firstLine="720"/>
        <w:rPr>
          <w:sz w:val="22"/>
          <w:szCs w:val="22"/>
        </w:rPr>
      </w:pPr>
      <w:r w:rsidRPr="00E965DA">
        <w:rPr>
          <w:sz w:val="22"/>
          <w:szCs w:val="22"/>
        </w:rPr>
        <w:t xml:space="preserve">Assessing Educational Programs, </w:t>
      </w:r>
      <w:r w:rsidRPr="00E965DA">
        <w:rPr>
          <w:i/>
          <w:sz w:val="22"/>
          <w:szCs w:val="22"/>
        </w:rPr>
        <w:t>Fall 2015</w:t>
      </w:r>
    </w:p>
    <w:p w14:paraId="2FC30649" w14:textId="6AFE61E5" w:rsidR="00304EF7" w:rsidRPr="00E965DA" w:rsidRDefault="00304EF7" w:rsidP="00E55CF3">
      <w:pPr>
        <w:ind w:firstLine="720"/>
        <w:rPr>
          <w:sz w:val="22"/>
          <w:szCs w:val="22"/>
        </w:rPr>
      </w:pPr>
      <w:r w:rsidRPr="00E965DA">
        <w:rPr>
          <w:sz w:val="22"/>
          <w:szCs w:val="22"/>
        </w:rPr>
        <w:t xml:space="preserve">Foundations of Measurement, </w:t>
      </w:r>
      <w:r w:rsidR="00CE6DC2" w:rsidRPr="00E965DA">
        <w:rPr>
          <w:i/>
          <w:sz w:val="22"/>
          <w:szCs w:val="22"/>
        </w:rPr>
        <w:t>Spring</w:t>
      </w:r>
      <w:r w:rsidRPr="00E965DA">
        <w:rPr>
          <w:i/>
          <w:sz w:val="22"/>
          <w:szCs w:val="22"/>
        </w:rPr>
        <w:t xml:space="preserve"> 2014</w:t>
      </w:r>
      <w:r w:rsidR="00AE270B" w:rsidRPr="00E965DA">
        <w:rPr>
          <w:i/>
          <w:sz w:val="22"/>
          <w:szCs w:val="22"/>
        </w:rPr>
        <w:t xml:space="preserve"> &amp; Fall 2014</w:t>
      </w:r>
    </w:p>
    <w:p w14:paraId="67D4D943" w14:textId="30C0939C" w:rsidR="00181D02" w:rsidRPr="00E965DA" w:rsidRDefault="00181D02" w:rsidP="00304EF7">
      <w:pPr>
        <w:ind w:firstLine="720"/>
        <w:rPr>
          <w:sz w:val="22"/>
          <w:szCs w:val="22"/>
        </w:rPr>
      </w:pPr>
      <w:r w:rsidRPr="00E965DA">
        <w:rPr>
          <w:sz w:val="22"/>
          <w:szCs w:val="22"/>
        </w:rPr>
        <w:t xml:space="preserve">Educational Assessment for Learning, </w:t>
      </w:r>
      <w:r w:rsidRPr="00E965DA">
        <w:rPr>
          <w:i/>
          <w:sz w:val="22"/>
          <w:szCs w:val="22"/>
        </w:rPr>
        <w:t>Summer 2013</w:t>
      </w:r>
      <w:r w:rsidR="00D43EA1" w:rsidRPr="00E965DA">
        <w:rPr>
          <w:sz w:val="22"/>
          <w:szCs w:val="22"/>
        </w:rPr>
        <w:tab/>
      </w:r>
    </w:p>
    <w:p w14:paraId="6B9FC8C3" w14:textId="66EBA328" w:rsidR="00B65339" w:rsidRPr="00E965DA" w:rsidRDefault="00181D02">
      <w:pPr>
        <w:rPr>
          <w:sz w:val="22"/>
          <w:szCs w:val="22"/>
        </w:rPr>
      </w:pPr>
      <w:r w:rsidRPr="00E965DA">
        <w:rPr>
          <w:sz w:val="22"/>
          <w:szCs w:val="22"/>
        </w:rPr>
        <w:tab/>
        <w:t xml:space="preserve">Classroom Management Strategies and Applications, </w:t>
      </w:r>
      <w:r w:rsidRPr="00E965DA">
        <w:rPr>
          <w:i/>
          <w:sz w:val="22"/>
          <w:szCs w:val="22"/>
        </w:rPr>
        <w:t>Summer 2013</w:t>
      </w:r>
      <w:r w:rsidR="00D43EA1" w:rsidRPr="00E965DA">
        <w:rPr>
          <w:sz w:val="22"/>
          <w:szCs w:val="22"/>
        </w:rPr>
        <w:tab/>
      </w:r>
      <w:r w:rsidR="00D43EA1" w:rsidRPr="00E965DA">
        <w:rPr>
          <w:sz w:val="22"/>
          <w:szCs w:val="22"/>
        </w:rPr>
        <w:tab/>
      </w:r>
    </w:p>
    <w:p w14:paraId="6BE5D07B" w14:textId="77777777" w:rsidR="00B65339" w:rsidRPr="00E965DA" w:rsidRDefault="00B65339">
      <w:pPr>
        <w:rPr>
          <w:sz w:val="22"/>
          <w:szCs w:val="22"/>
        </w:rPr>
      </w:pPr>
    </w:p>
    <w:p w14:paraId="4530F56B" w14:textId="7CEA4013" w:rsidR="00845A55" w:rsidRDefault="00845A55">
      <w:pPr>
        <w:rPr>
          <w:rFonts w:ascii="Arial Bold" w:hAnsi="Arial Bold"/>
          <w:sz w:val="22"/>
          <w:szCs w:val="22"/>
          <w:u w:val="single"/>
        </w:rPr>
      </w:pPr>
      <w:bookmarkStart w:id="3" w:name="_Hlk9344855"/>
      <w:r>
        <w:rPr>
          <w:rFonts w:ascii="Arial Bold" w:hAnsi="Arial Bold"/>
          <w:sz w:val="22"/>
          <w:szCs w:val="22"/>
          <w:u w:val="single"/>
        </w:rPr>
        <w:t>Current Student Dissertation Committees</w:t>
      </w:r>
    </w:p>
    <w:p w14:paraId="4A3FC60C" w14:textId="22081A84" w:rsidR="007271AD" w:rsidRDefault="007271AD" w:rsidP="00845A55">
      <w:pPr>
        <w:ind w:left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Brooke Ferrara, Content Expert</w:t>
      </w:r>
    </w:p>
    <w:p w14:paraId="7CB26FD3" w14:textId="386D0AB0" w:rsidR="00B00E0A" w:rsidRDefault="00B00E0A" w:rsidP="00845A55">
      <w:pPr>
        <w:ind w:left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Meriam Hoover, Chair</w:t>
      </w:r>
    </w:p>
    <w:p w14:paraId="2B0019B2" w14:textId="52281E8E" w:rsidR="005A1C29" w:rsidRDefault="005A1C29" w:rsidP="00845A55">
      <w:pPr>
        <w:ind w:left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Daniela Gonzalez Quezada, Chair</w:t>
      </w:r>
    </w:p>
    <w:p w14:paraId="41A90626" w14:textId="7CFA579D" w:rsidR="00845A55" w:rsidRPr="00845A55" w:rsidRDefault="00845A55" w:rsidP="00845A55">
      <w:pPr>
        <w:ind w:left="720"/>
        <w:rPr>
          <w:rFonts w:cs="Arial"/>
          <w:sz w:val="22"/>
          <w:szCs w:val="22"/>
        </w:rPr>
      </w:pPr>
      <w:r w:rsidRPr="00845A55">
        <w:rPr>
          <w:rFonts w:cs="Arial"/>
          <w:sz w:val="22"/>
          <w:szCs w:val="22"/>
        </w:rPr>
        <w:t>Cory Potter, Chair</w:t>
      </w:r>
      <w:r w:rsidRPr="00845A55">
        <w:rPr>
          <w:rFonts w:cs="Arial"/>
          <w:sz w:val="22"/>
          <w:szCs w:val="22"/>
        </w:rPr>
        <w:br/>
        <w:t>Jennifer Bole Dunbar, Chair</w:t>
      </w:r>
      <w:r w:rsidRPr="00845A55">
        <w:rPr>
          <w:rFonts w:cs="Arial"/>
          <w:sz w:val="22"/>
          <w:szCs w:val="22"/>
        </w:rPr>
        <w:br/>
        <w:t>Karina Iber, Chair</w:t>
      </w:r>
      <w:r w:rsidRPr="00845A55">
        <w:rPr>
          <w:rFonts w:cs="Arial"/>
          <w:sz w:val="22"/>
          <w:szCs w:val="22"/>
        </w:rPr>
        <w:br/>
        <w:t>Sylvia Walker, Chair</w:t>
      </w:r>
    </w:p>
    <w:p w14:paraId="20AD3141" w14:textId="77777777" w:rsidR="00845A55" w:rsidRDefault="00845A55">
      <w:pPr>
        <w:rPr>
          <w:rFonts w:ascii="Arial Bold" w:hAnsi="Arial Bold"/>
          <w:sz w:val="22"/>
          <w:szCs w:val="22"/>
          <w:u w:val="single"/>
        </w:rPr>
      </w:pPr>
    </w:p>
    <w:p w14:paraId="72CF964B" w14:textId="04A1E87F" w:rsidR="00DC3C76" w:rsidRDefault="001648FA">
      <w:pPr>
        <w:rPr>
          <w:rFonts w:ascii="Arial Bold" w:hAnsi="Arial Bold"/>
          <w:sz w:val="22"/>
          <w:szCs w:val="22"/>
          <w:u w:val="single"/>
        </w:rPr>
      </w:pPr>
      <w:r>
        <w:rPr>
          <w:rFonts w:ascii="Arial Bold" w:hAnsi="Arial Bold"/>
          <w:sz w:val="22"/>
          <w:szCs w:val="22"/>
          <w:u w:val="single"/>
        </w:rPr>
        <w:t>Graduat</w:t>
      </w:r>
      <w:r w:rsidR="0030501C">
        <w:rPr>
          <w:rFonts w:ascii="Arial Bold" w:hAnsi="Arial Bold"/>
          <w:sz w:val="22"/>
          <w:szCs w:val="22"/>
          <w:u w:val="single"/>
        </w:rPr>
        <w:t>ed</w:t>
      </w:r>
      <w:r>
        <w:rPr>
          <w:rFonts w:ascii="Arial Bold" w:hAnsi="Arial Bold"/>
          <w:sz w:val="22"/>
          <w:szCs w:val="22"/>
          <w:u w:val="single"/>
        </w:rPr>
        <w:t xml:space="preserve"> Students’</w:t>
      </w:r>
      <w:r w:rsidR="00DC3C76">
        <w:rPr>
          <w:rFonts w:ascii="Arial Bold" w:hAnsi="Arial Bold"/>
          <w:sz w:val="22"/>
          <w:szCs w:val="22"/>
          <w:u w:val="single"/>
        </w:rPr>
        <w:t xml:space="preserve"> Dissertation Committees</w:t>
      </w:r>
    </w:p>
    <w:p w14:paraId="6731D7F7" w14:textId="7E370F1F" w:rsidR="001648FA" w:rsidRDefault="001648FA" w:rsidP="00DC3C76">
      <w:pPr>
        <w:ind w:left="720"/>
        <w:rPr>
          <w:rFonts w:cs="Arial"/>
          <w:sz w:val="22"/>
          <w:szCs w:val="22"/>
        </w:rPr>
      </w:pPr>
      <w:r w:rsidRPr="00845A55">
        <w:rPr>
          <w:rFonts w:cs="Arial"/>
          <w:sz w:val="22"/>
          <w:szCs w:val="22"/>
        </w:rPr>
        <w:t>Dennis Kalam, Chair</w:t>
      </w:r>
    </w:p>
    <w:p w14:paraId="3CB9324B" w14:textId="5A14B35D" w:rsidR="00DC3C76" w:rsidRDefault="00DC3C76" w:rsidP="00DC3C76">
      <w:pPr>
        <w:ind w:left="720"/>
        <w:rPr>
          <w:rFonts w:cs="Arial"/>
          <w:sz w:val="22"/>
          <w:szCs w:val="22"/>
        </w:rPr>
      </w:pPr>
      <w:r w:rsidRPr="00845A55">
        <w:rPr>
          <w:rFonts w:cs="Arial"/>
          <w:sz w:val="22"/>
          <w:szCs w:val="22"/>
        </w:rPr>
        <w:t>Heather Medve, Chair</w:t>
      </w:r>
    </w:p>
    <w:p w14:paraId="1EF375C9" w14:textId="77777777" w:rsidR="005A1C29" w:rsidRDefault="005A1C29" w:rsidP="005A1C29">
      <w:pPr>
        <w:ind w:left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Dax Parcells, Methodologist</w:t>
      </w:r>
    </w:p>
    <w:p w14:paraId="43348E83" w14:textId="77777777" w:rsidR="00DC3C76" w:rsidRPr="00DC3C76" w:rsidRDefault="00DC3C76">
      <w:pPr>
        <w:rPr>
          <w:rFonts w:ascii="Arial Bold" w:hAnsi="Arial Bold"/>
          <w:sz w:val="22"/>
          <w:szCs w:val="22"/>
        </w:rPr>
      </w:pPr>
    </w:p>
    <w:p w14:paraId="6A7BF166" w14:textId="5491A764" w:rsidR="00B65339" w:rsidRDefault="006A496E">
      <w:pPr>
        <w:rPr>
          <w:rFonts w:ascii="Arial Bold" w:hAnsi="Arial Bold"/>
          <w:sz w:val="22"/>
          <w:szCs w:val="22"/>
          <w:u w:val="single"/>
        </w:rPr>
      </w:pPr>
      <w:r>
        <w:rPr>
          <w:rFonts w:ascii="Arial Bold" w:hAnsi="Arial Bold"/>
          <w:sz w:val="22"/>
          <w:szCs w:val="22"/>
          <w:u w:val="single"/>
        </w:rPr>
        <w:t>University</w:t>
      </w:r>
      <w:r w:rsidR="00D43EA1" w:rsidRPr="00E965DA">
        <w:rPr>
          <w:rFonts w:ascii="Arial Bold" w:hAnsi="Arial Bold"/>
          <w:sz w:val="22"/>
          <w:szCs w:val="22"/>
          <w:u w:val="single"/>
        </w:rPr>
        <w:t xml:space="preserve"> Service</w:t>
      </w:r>
    </w:p>
    <w:p w14:paraId="7B396430" w14:textId="6595D361" w:rsidR="006A496E" w:rsidRPr="006A496E" w:rsidRDefault="006A496E" w:rsidP="00CD3A30">
      <w:pPr>
        <w:ind w:left="720"/>
        <w:rPr>
          <w:sz w:val="22"/>
          <w:szCs w:val="22"/>
          <w:u w:val="single"/>
        </w:rPr>
      </w:pPr>
      <w:r w:rsidRPr="006A496E">
        <w:rPr>
          <w:sz w:val="22"/>
          <w:szCs w:val="22"/>
          <w:u w:val="single"/>
        </w:rPr>
        <w:t>Departmental Service:</w:t>
      </w:r>
    </w:p>
    <w:p w14:paraId="47F4BE28" w14:textId="05DA7E38" w:rsidR="00B00E0A" w:rsidRDefault="00B00E0A" w:rsidP="006A496E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School of Education Council Co-Chair, </w:t>
      </w:r>
      <w:r w:rsidRPr="00B00E0A">
        <w:rPr>
          <w:i/>
          <w:iCs/>
          <w:sz w:val="22"/>
          <w:szCs w:val="22"/>
        </w:rPr>
        <w:t>2023-</w:t>
      </w:r>
      <w:r w:rsidR="00833C77">
        <w:rPr>
          <w:i/>
          <w:iCs/>
          <w:sz w:val="22"/>
          <w:szCs w:val="22"/>
        </w:rPr>
        <w:t>2024</w:t>
      </w:r>
    </w:p>
    <w:p w14:paraId="481AE971" w14:textId="77F8D13A" w:rsidR="00B00E0A" w:rsidRDefault="00B00E0A" w:rsidP="00B00E0A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Scholarships Committee Chair, </w:t>
      </w:r>
      <w:r w:rsidRPr="00CD3A30">
        <w:rPr>
          <w:i/>
          <w:iCs/>
          <w:sz w:val="22"/>
          <w:szCs w:val="22"/>
        </w:rPr>
        <w:t>2019-</w:t>
      </w:r>
      <w:r w:rsidR="00833C77">
        <w:rPr>
          <w:i/>
          <w:iCs/>
          <w:sz w:val="22"/>
          <w:szCs w:val="22"/>
        </w:rPr>
        <w:t>2024</w:t>
      </w:r>
    </w:p>
    <w:p w14:paraId="0CAE3726" w14:textId="3FBFF269" w:rsidR="00B00E0A" w:rsidRDefault="00B00E0A" w:rsidP="00B00E0A">
      <w:pPr>
        <w:ind w:left="720"/>
        <w:rPr>
          <w:i/>
          <w:sz w:val="22"/>
          <w:szCs w:val="22"/>
        </w:rPr>
      </w:pPr>
      <w:r>
        <w:rPr>
          <w:sz w:val="22"/>
          <w:szCs w:val="22"/>
        </w:rPr>
        <w:t xml:space="preserve">Ed.D. Program Committee </w:t>
      </w:r>
      <w:r w:rsidR="003A26C0">
        <w:rPr>
          <w:sz w:val="22"/>
          <w:szCs w:val="22"/>
        </w:rPr>
        <w:t xml:space="preserve">Member &amp; </w:t>
      </w:r>
      <w:r>
        <w:rPr>
          <w:sz w:val="22"/>
          <w:szCs w:val="22"/>
        </w:rPr>
        <w:t xml:space="preserve">Chair, </w:t>
      </w:r>
      <w:r w:rsidRPr="00CB390B">
        <w:rPr>
          <w:i/>
          <w:sz w:val="22"/>
          <w:szCs w:val="22"/>
        </w:rPr>
        <w:t>201</w:t>
      </w:r>
      <w:r>
        <w:rPr>
          <w:i/>
          <w:sz w:val="22"/>
          <w:szCs w:val="22"/>
        </w:rPr>
        <w:t>6</w:t>
      </w:r>
      <w:r w:rsidRPr="00CB390B">
        <w:rPr>
          <w:i/>
          <w:sz w:val="22"/>
          <w:szCs w:val="22"/>
        </w:rPr>
        <w:t>-</w:t>
      </w:r>
      <w:r w:rsidR="004F6062">
        <w:rPr>
          <w:i/>
          <w:sz w:val="22"/>
          <w:szCs w:val="22"/>
        </w:rPr>
        <w:t>2024</w:t>
      </w:r>
    </w:p>
    <w:p w14:paraId="541A0AF6" w14:textId="59DEC034" w:rsidR="004F6062" w:rsidRDefault="004F6062" w:rsidP="006A496E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Lead Instructor, Introduction to Research, </w:t>
      </w:r>
      <w:r w:rsidRPr="004F6062">
        <w:rPr>
          <w:i/>
          <w:iCs/>
          <w:sz w:val="22"/>
          <w:szCs w:val="22"/>
        </w:rPr>
        <w:t>2024-present</w:t>
      </w:r>
    </w:p>
    <w:p w14:paraId="1266D840" w14:textId="481476B0" w:rsidR="0073151B" w:rsidRDefault="0073151B" w:rsidP="006A496E">
      <w:pPr>
        <w:ind w:left="720"/>
        <w:rPr>
          <w:sz w:val="22"/>
          <w:szCs w:val="22"/>
        </w:rPr>
      </w:pPr>
      <w:r>
        <w:rPr>
          <w:sz w:val="22"/>
          <w:szCs w:val="22"/>
        </w:rPr>
        <w:t>Lead Instructor, Educational Assessment</w:t>
      </w:r>
      <w:r w:rsidR="006906A1">
        <w:rPr>
          <w:sz w:val="22"/>
          <w:szCs w:val="22"/>
        </w:rPr>
        <w:t xml:space="preserve"> (graduate and undergraduate)</w:t>
      </w:r>
      <w:r>
        <w:rPr>
          <w:sz w:val="22"/>
          <w:szCs w:val="22"/>
        </w:rPr>
        <w:t xml:space="preserve">, </w:t>
      </w:r>
      <w:r w:rsidRPr="0073151B">
        <w:rPr>
          <w:i/>
          <w:iCs/>
          <w:sz w:val="22"/>
          <w:szCs w:val="22"/>
        </w:rPr>
        <w:t>2022-present</w:t>
      </w:r>
    </w:p>
    <w:p w14:paraId="09D78C1A" w14:textId="3E064DB0" w:rsidR="0073151B" w:rsidRDefault="0073151B" w:rsidP="006A496E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Lead Instructor, Assessment Literacy, </w:t>
      </w:r>
      <w:r w:rsidRPr="0073151B">
        <w:rPr>
          <w:i/>
          <w:iCs/>
          <w:sz w:val="22"/>
          <w:szCs w:val="22"/>
        </w:rPr>
        <w:t>2021-present</w:t>
      </w:r>
    </w:p>
    <w:p w14:paraId="28178C57" w14:textId="4E03FB96" w:rsidR="006A496E" w:rsidRPr="00E965DA" w:rsidRDefault="006A496E" w:rsidP="006A496E">
      <w:pPr>
        <w:ind w:left="720"/>
        <w:rPr>
          <w:i/>
          <w:sz w:val="22"/>
          <w:szCs w:val="22"/>
        </w:rPr>
      </w:pPr>
      <w:r w:rsidRPr="001311BE">
        <w:rPr>
          <w:sz w:val="22"/>
          <w:szCs w:val="22"/>
        </w:rPr>
        <w:t xml:space="preserve">Lead Instructor, </w:t>
      </w:r>
      <w:r>
        <w:rPr>
          <w:sz w:val="22"/>
          <w:szCs w:val="22"/>
        </w:rPr>
        <w:t xml:space="preserve">Assessing Curricula &amp; Educational Programs, </w:t>
      </w:r>
      <w:r>
        <w:rPr>
          <w:i/>
          <w:sz w:val="22"/>
          <w:szCs w:val="22"/>
        </w:rPr>
        <w:t>2018-present</w:t>
      </w:r>
    </w:p>
    <w:p w14:paraId="3B3F0CEE" w14:textId="77777777" w:rsidR="00293BBD" w:rsidRDefault="00293BBD" w:rsidP="00293BBD">
      <w:pPr>
        <w:ind w:left="720"/>
        <w:rPr>
          <w:i/>
          <w:sz w:val="22"/>
          <w:szCs w:val="22"/>
        </w:rPr>
      </w:pPr>
      <w:r w:rsidRPr="00E965DA">
        <w:rPr>
          <w:sz w:val="22"/>
          <w:szCs w:val="22"/>
        </w:rPr>
        <w:t xml:space="preserve">Lead Instructor, Test, Measurement, &amp; Data Literacy, </w:t>
      </w:r>
      <w:r w:rsidRPr="00E965DA">
        <w:rPr>
          <w:i/>
          <w:sz w:val="22"/>
          <w:szCs w:val="22"/>
        </w:rPr>
        <w:t>2016-present</w:t>
      </w:r>
    </w:p>
    <w:p w14:paraId="3E6DA55C" w14:textId="77777777" w:rsidR="00581C12" w:rsidRDefault="00581C12" w:rsidP="00581C12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Ed.D Oversight Committee, </w:t>
      </w:r>
      <w:r w:rsidRPr="00B00E0A">
        <w:rPr>
          <w:i/>
          <w:iCs/>
          <w:sz w:val="22"/>
          <w:szCs w:val="22"/>
        </w:rPr>
        <w:t>2023-</w:t>
      </w:r>
      <w:r>
        <w:rPr>
          <w:i/>
          <w:iCs/>
          <w:sz w:val="22"/>
          <w:szCs w:val="22"/>
        </w:rPr>
        <w:t>2024</w:t>
      </w:r>
    </w:p>
    <w:p w14:paraId="7CDFCDDD" w14:textId="36DBBC59" w:rsidR="00293BBD" w:rsidRDefault="00293BBD" w:rsidP="00293BBD">
      <w:pPr>
        <w:ind w:left="720"/>
        <w:rPr>
          <w:i/>
          <w:sz w:val="22"/>
          <w:szCs w:val="22"/>
        </w:rPr>
      </w:pPr>
      <w:r w:rsidRPr="000C715E">
        <w:rPr>
          <w:sz w:val="22"/>
          <w:szCs w:val="22"/>
        </w:rPr>
        <w:t>Lead Instructor, Foundations of Measurement,</w:t>
      </w:r>
      <w:r>
        <w:rPr>
          <w:i/>
          <w:sz w:val="22"/>
          <w:szCs w:val="22"/>
        </w:rPr>
        <w:t xml:space="preserve"> 201</w:t>
      </w:r>
      <w:r w:rsidR="001A2040">
        <w:rPr>
          <w:i/>
          <w:sz w:val="22"/>
          <w:szCs w:val="22"/>
        </w:rPr>
        <w:t>3</w:t>
      </w:r>
      <w:r>
        <w:rPr>
          <w:i/>
          <w:sz w:val="22"/>
          <w:szCs w:val="22"/>
        </w:rPr>
        <w:t>-</w:t>
      </w:r>
      <w:r w:rsidR="005542E5">
        <w:rPr>
          <w:i/>
          <w:sz w:val="22"/>
          <w:szCs w:val="22"/>
        </w:rPr>
        <w:t>2022</w:t>
      </w:r>
    </w:p>
    <w:p w14:paraId="03165AD0" w14:textId="77777777" w:rsidR="00374273" w:rsidRDefault="00374273" w:rsidP="00374273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Foundations Faculty Specialist Group Chair, </w:t>
      </w:r>
      <w:r w:rsidRPr="00CD3A30">
        <w:rPr>
          <w:i/>
          <w:iCs/>
          <w:sz w:val="22"/>
          <w:szCs w:val="22"/>
        </w:rPr>
        <w:t>2019-</w:t>
      </w:r>
      <w:r>
        <w:rPr>
          <w:i/>
          <w:iCs/>
          <w:sz w:val="22"/>
          <w:szCs w:val="22"/>
        </w:rPr>
        <w:t>2021</w:t>
      </w:r>
    </w:p>
    <w:p w14:paraId="2A6FAB11" w14:textId="710F8E77" w:rsidR="006A496E" w:rsidRPr="00E965DA" w:rsidRDefault="006A496E" w:rsidP="006A496E">
      <w:pPr>
        <w:ind w:left="720"/>
        <w:rPr>
          <w:sz w:val="22"/>
          <w:szCs w:val="22"/>
        </w:rPr>
      </w:pPr>
      <w:r w:rsidRPr="00E965DA">
        <w:rPr>
          <w:sz w:val="22"/>
          <w:szCs w:val="22"/>
        </w:rPr>
        <w:t xml:space="preserve">Educational Leadership Council Member, </w:t>
      </w:r>
      <w:r w:rsidRPr="00E965DA">
        <w:rPr>
          <w:i/>
          <w:sz w:val="22"/>
          <w:szCs w:val="22"/>
        </w:rPr>
        <w:t>2016-</w:t>
      </w:r>
      <w:r w:rsidR="00293BBD">
        <w:rPr>
          <w:i/>
          <w:sz w:val="22"/>
          <w:szCs w:val="22"/>
        </w:rPr>
        <w:t>2019</w:t>
      </w:r>
    </w:p>
    <w:p w14:paraId="3AD2275B" w14:textId="7C93C9EA" w:rsidR="006A496E" w:rsidRDefault="006A496E" w:rsidP="006A496E">
      <w:pPr>
        <w:ind w:left="720"/>
        <w:rPr>
          <w:sz w:val="22"/>
          <w:szCs w:val="22"/>
        </w:rPr>
      </w:pPr>
      <w:bookmarkStart w:id="4" w:name="_Hlk515361079"/>
      <w:r>
        <w:rPr>
          <w:sz w:val="22"/>
          <w:szCs w:val="22"/>
        </w:rPr>
        <w:t xml:space="preserve">Data Retreat Presenter and Meeting Facilitator, </w:t>
      </w:r>
      <w:r w:rsidRPr="00E670D1">
        <w:rPr>
          <w:i/>
          <w:sz w:val="22"/>
          <w:szCs w:val="22"/>
        </w:rPr>
        <w:t>Fall 2017</w:t>
      </w:r>
    </w:p>
    <w:bookmarkEnd w:id="4"/>
    <w:p w14:paraId="1EC8149B" w14:textId="77777777" w:rsidR="006A496E" w:rsidRPr="00E965DA" w:rsidRDefault="006A496E" w:rsidP="006A496E">
      <w:pPr>
        <w:ind w:left="720"/>
        <w:rPr>
          <w:sz w:val="22"/>
          <w:szCs w:val="22"/>
        </w:rPr>
      </w:pPr>
      <w:r w:rsidRPr="00E965DA">
        <w:rPr>
          <w:sz w:val="22"/>
          <w:szCs w:val="22"/>
        </w:rPr>
        <w:t xml:space="preserve">Program Administrator for Undergraduate &amp; Graduate Programs, </w:t>
      </w:r>
      <w:r w:rsidRPr="00E965DA">
        <w:rPr>
          <w:i/>
          <w:sz w:val="22"/>
          <w:szCs w:val="22"/>
        </w:rPr>
        <w:t>2015-2016</w:t>
      </w:r>
    </w:p>
    <w:p w14:paraId="3B7676B8" w14:textId="4CB607AC" w:rsidR="006A496E" w:rsidRPr="00E965DA" w:rsidRDefault="006A496E" w:rsidP="006A496E">
      <w:pPr>
        <w:ind w:left="720"/>
        <w:rPr>
          <w:sz w:val="22"/>
          <w:szCs w:val="22"/>
        </w:rPr>
      </w:pPr>
      <w:r w:rsidRPr="00E965DA">
        <w:rPr>
          <w:sz w:val="22"/>
          <w:szCs w:val="22"/>
        </w:rPr>
        <w:t xml:space="preserve">Assessment Reports Workgroup, </w:t>
      </w:r>
      <w:r w:rsidRPr="00E965DA">
        <w:rPr>
          <w:i/>
          <w:sz w:val="22"/>
          <w:szCs w:val="22"/>
        </w:rPr>
        <w:t>2015-2016</w:t>
      </w:r>
    </w:p>
    <w:p w14:paraId="4AB54EA7" w14:textId="77777777" w:rsidR="006A496E" w:rsidRPr="00E965DA" w:rsidRDefault="006A496E" w:rsidP="006A496E">
      <w:pPr>
        <w:ind w:left="720"/>
        <w:rPr>
          <w:sz w:val="22"/>
          <w:szCs w:val="22"/>
        </w:rPr>
      </w:pPr>
      <w:r w:rsidRPr="00E965DA">
        <w:rPr>
          <w:sz w:val="22"/>
          <w:szCs w:val="22"/>
        </w:rPr>
        <w:t xml:space="preserve">Data Retreats Planning and Facilitation Team, </w:t>
      </w:r>
      <w:r w:rsidRPr="00E965DA">
        <w:rPr>
          <w:i/>
          <w:sz w:val="22"/>
          <w:szCs w:val="22"/>
        </w:rPr>
        <w:t>2015</w:t>
      </w:r>
    </w:p>
    <w:p w14:paraId="28974665" w14:textId="2815ECD8" w:rsidR="006A496E" w:rsidRPr="00E965DA" w:rsidRDefault="006A496E" w:rsidP="006A496E">
      <w:pPr>
        <w:ind w:left="720"/>
        <w:rPr>
          <w:sz w:val="22"/>
          <w:szCs w:val="22"/>
        </w:rPr>
      </w:pPr>
      <w:r w:rsidRPr="00E965DA">
        <w:rPr>
          <w:sz w:val="22"/>
          <w:szCs w:val="22"/>
        </w:rPr>
        <w:t xml:space="preserve">TEEL Ed.D. Specialization Development Ad-Hoc Committee, </w:t>
      </w:r>
      <w:r w:rsidR="00293BBD" w:rsidRPr="00293BBD">
        <w:rPr>
          <w:i/>
          <w:iCs/>
          <w:sz w:val="22"/>
          <w:szCs w:val="22"/>
        </w:rPr>
        <w:t>201</w:t>
      </w:r>
      <w:r w:rsidR="00293BBD">
        <w:rPr>
          <w:i/>
          <w:iCs/>
          <w:sz w:val="22"/>
          <w:szCs w:val="22"/>
        </w:rPr>
        <w:t>3</w:t>
      </w:r>
      <w:r w:rsidR="00293BBD" w:rsidRPr="00293BBD">
        <w:rPr>
          <w:i/>
          <w:iCs/>
          <w:sz w:val="22"/>
          <w:szCs w:val="22"/>
        </w:rPr>
        <w:t>-</w:t>
      </w:r>
      <w:r w:rsidRPr="00E965DA">
        <w:rPr>
          <w:i/>
          <w:sz w:val="22"/>
          <w:szCs w:val="22"/>
        </w:rPr>
        <w:t>2015</w:t>
      </w:r>
    </w:p>
    <w:p w14:paraId="4E744F7B" w14:textId="77777777" w:rsidR="006A496E" w:rsidRPr="00E965DA" w:rsidRDefault="006A496E" w:rsidP="006A496E">
      <w:pPr>
        <w:ind w:left="720"/>
        <w:rPr>
          <w:sz w:val="22"/>
          <w:szCs w:val="22"/>
        </w:rPr>
      </w:pPr>
      <w:r w:rsidRPr="00E965DA">
        <w:rPr>
          <w:sz w:val="22"/>
          <w:szCs w:val="22"/>
        </w:rPr>
        <w:t xml:space="preserve">Evaluation and Assessment Committee Member, </w:t>
      </w:r>
      <w:r w:rsidRPr="00E965DA">
        <w:rPr>
          <w:i/>
          <w:sz w:val="22"/>
          <w:szCs w:val="22"/>
        </w:rPr>
        <w:t>2015</w:t>
      </w:r>
    </w:p>
    <w:p w14:paraId="006C4B87" w14:textId="77777777" w:rsidR="006A496E" w:rsidRPr="00E965DA" w:rsidRDefault="006A496E" w:rsidP="006A496E">
      <w:pPr>
        <w:ind w:left="720"/>
        <w:rPr>
          <w:sz w:val="22"/>
          <w:szCs w:val="22"/>
        </w:rPr>
      </w:pPr>
      <w:r w:rsidRPr="00E965DA">
        <w:rPr>
          <w:sz w:val="22"/>
          <w:szCs w:val="22"/>
        </w:rPr>
        <w:t xml:space="preserve">TEEL Curriculum and Assessment Advisory Committee, </w:t>
      </w:r>
      <w:r w:rsidRPr="00E965DA">
        <w:rPr>
          <w:i/>
          <w:sz w:val="22"/>
          <w:szCs w:val="22"/>
        </w:rPr>
        <w:t>2014-2016</w:t>
      </w:r>
    </w:p>
    <w:p w14:paraId="1424F7C6" w14:textId="77777777" w:rsidR="006A496E" w:rsidRPr="00E965DA" w:rsidRDefault="006A496E" w:rsidP="006A496E">
      <w:pPr>
        <w:ind w:left="720"/>
        <w:rPr>
          <w:i/>
          <w:sz w:val="22"/>
          <w:szCs w:val="22"/>
        </w:rPr>
      </w:pPr>
      <w:r w:rsidRPr="00E965DA">
        <w:rPr>
          <w:sz w:val="22"/>
          <w:szCs w:val="22"/>
        </w:rPr>
        <w:t xml:space="preserve">Research Curriculum Ad-Hoc Committee, </w:t>
      </w:r>
      <w:r w:rsidRPr="00E965DA">
        <w:rPr>
          <w:i/>
          <w:sz w:val="22"/>
          <w:szCs w:val="22"/>
        </w:rPr>
        <w:t>2014</w:t>
      </w:r>
    </w:p>
    <w:p w14:paraId="77CC9CED" w14:textId="77777777" w:rsidR="006A496E" w:rsidRPr="00E965DA" w:rsidRDefault="006A496E" w:rsidP="006A496E">
      <w:pPr>
        <w:ind w:left="720"/>
        <w:rPr>
          <w:sz w:val="22"/>
          <w:szCs w:val="22"/>
        </w:rPr>
      </w:pPr>
      <w:r w:rsidRPr="00E965DA">
        <w:rPr>
          <w:sz w:val="22"/>
          <w:szCs w:val="22"/>
        </w:rPr>
        <w:t xml:space="preserve">Behavior Management Curriculum Ad-Hoc Committee, </w:t>
      </w:r>
      <w:r w:rsidRPr="00E965DA">
        <w:rPr>
          <w:i/>
          <w:sz w:val="22"/>
          <w:szCs w:val="22"/>
        </w:rPr>
        <w:t>2013-2014</w:t>
      </w:r>
    </w:p>
    <w:p w14:paraId="37DB4EC0" w14:textId="77777777" w:rsidR="006A496E" w:rsidRPr="00E965DA" w:rsidRDefault="006A496E" w:rsidP="006A496E">
      <w:pPr>
        <w:ind w:left="720"/>
        <w:rPr>
          <w:rFonts w:ascii="Arial Italic" w:hAnsi="Arial Italic"/>
          <w:sz w:val="22"/>
          <w:szCs w:val="22"/>
        </w:rPr>
      </w:pPr>
      <w:r w:rsidRPr="00E965DA">
        <w:rPr>
          <w:sz w:val="22"/>
          <w:szCs w:val="22"/>
        </w:rPr>
        <w:t xml:space="preserve">Response to Intervention (RtI) Leadership Team, </w:t>
      </w:r>
      <w:r w:rsidRPr="00E965DA">
        <w:rPr>
          <w:rFonts w:ascii="Arial Italic" w:hAnsi="Arial Italic"/>
          <w:sz w:val="22"/>
          <w:szCs w:val="22"/>
        </w:rPr>
        <w:t>2008-2009</w:t>
      </w:r>
    </w:p>
    <w:p w14:paraId="7368F237" w14:textId="28C77039" w:rsidR="006A496E" w:rsidRDefault="006A496E" w:rsidP="006A496E">
      <w:pPr>
        <w:ind w:left="720"/>
        <w:rPr>
          <w:rFonts w:ascii="Arial Italic" w:hAnsi="Arial Italic"/>
          <w:sz w:val="22"/>
          <w:szCs w:val="22"/>
        </w:rPr>
      </w:pPr>
      <w:r w:rsidRPr="00E965DA">
        <w:rPr>
          <w:sz w:val="22"/>
          <w:szCs w:val="22"/>
        </w:rPr>
        <w:t xml:space="preserve">Rubric Review Committee Leader, </w:t>
      </w:r>
      <w:r w:rsidRPr="00E965DA">
        <w:rPr>
          <w:rFonts w:ascii="Arial Italic" w:hAnsi="Arial Italic"/>
          <w:sz w:val="22"/>
          <w:szCs w:val="22"/>
        </w:rPr>
        <w:t>2009</w:t>
      </w:r>
    </w:p>
    <w:p w14:paraId="6F11E708" w14:textId="77777777" w:rsidR="00293BBD" w:rsidRPr="00E965DA" w:rsidRDefault="00293BBD" w:rsidP="00293BBD">
      <w:pPr>
        <w:ind w:left="720"/>
        <w:rPr>
          <w:rFonts w:ascii="Arial Italic" w:hAnsi="Arial Italic"/>
          <w:sz w:val="22"/>
          <w:szCs w:val="22"/>
        </w:rPr>
      </w:pPr>
      <w:r w:rsidRPr="00E965DA">
        <w:rPr>
          <w:sz w:val="22"/>
          <w:szCs w:val="22"/>
        </w:rPr>
        <w:t xml:space="preserve">SoE Undergraduate Program Review Committee (Ex-officio member), </w:t>
      </w:r>
      <w:r w:rsidRPr="00E965DA">
        <w:rPr>
          <w:rFonts w:ascii="Arial Italic" w:hAnsi="Arial Italic"/>
          <w:sz w:val="22"/>
          <w:szCs w:val="22"/>
        </w:rPr>
        <w:t>2008-2011</w:t>
      </w:r>
    </w:p>
    <w:p w14:paraId="1CD911D3" w14:textId="77777777" w:rsidR="00293BBD" w:rsidRPr="00E965DA" w:rsidRDefault="00293BBD" w:rsidP="00293BBD">
      <w:pPr>
        <w:ind w:left="720"/>
        <w:rPr>
          <w:rFonts w:ascii="Arial Italic" w:hAnsi="Arial Italic"/>
          <w:sz w:val="22"/>
          <w:szCs w:val="22"/>
        </w:rPr>
      </w:pPr>
      <w:r w:rsidRPr="00E965DA">
        <w:rPr>
          <w:sz w:val="22"/>
          <w:szCs w:val="22"/>
        </w:rPr>
        <w:t xml:space="preserve">SoE Graduate Program Review Committee (Ex-officio member), </w:t>
      </w:r>
      <w:r w:rsidRPr="00E965DA">
        <w:rPr>
          <w:rFonts w:ascii="Arial Italic" w:hAnsi="Arial Italic"/>
          <w:sz w:val="22"/>
          <w:szCs w:val="22"/>
        </w:rPr>
        <w:t>2008-2011</w:t>
      </w:r>
    </w:p>
    <w:p w14:paraId="1C211959" w14:textId="77777777" w:rsidR="006A496E" w:rsidRPr="00E965DA" w:rsidRDefault="006A496E" w:rsidP="006A496E">
      <w:pPr>
        <w:ind w:left="720"/>
        <w:rPr>
          <w:rFonts w:ascii="Arial Italic" w:hAnsi="Arial Italic"/>
          <w:sz w:val="22"/>
          <w:szCs w:val="22"/>
        </w:rPr>
      </w:pPr>
      <w:r w:rsidRPr="00E965DA">
        <w:rPr>
          <w:sz w:val="22"/>
          <w:szCs w:val="22"/>
        </w:rPr>
        <w:t xml:space="preserve">Diversity Committee Member, </w:t>
      </w:r>
      <w:r w:rsidRPr="00E965DA">
        <w:rPr>
          <w:rFonts w:ascii="Arial Italic" w:hAnsi="Arial Italic"/>
          <w:sz w:val="22"/>
          <w:szCs w:val="22"/>
        </w:rPr>
        <w:t>2008-2009</w:t>
      </w:r>
    </w:p>
    <w:p w14:paraId="3CD63E6E" w14:textId="77777777" w:rsidR="006A496E" w:rsidRPr="00E965DA" w:rsidRDefault="006A496E" w:rsidP="006A496E">
      <w:pPr>
        <w:ind w:left="720"/>
        <w:rPr>
          <w:rFonts w:ascii="Arial Italic" w:hAnsi="Arial Italic"/>
          <w:sz w:val="22"/>
          <w:szCs w:val="22"/>
        </w:rPr>
      </w:pPr>
      <w:r w:rsidRPr="00E965DA">
        <w:rPr>
          <w:sz w:val="22"/>
          <w:szCs w:val="22"/>
        </w:rPr>
        <w:t xml:space="preserve">Field Experience Committee Member, </w:t>
      </w:r>
      <w:r w:rsidRPr="00E965DA">
        <w:rPr>
          <w:rFonts w:ascii="Arial Italic" w:hAnsi="Arial Italic"/>
          <w:sz w:val="22"/>
          <w:szCs w:val="22"/>
        </w:rPr>
        <w:t>2008-2009</w:t>
      </w:r>
    </w:p>
    <w:p w14:paraId="49FA3CB0" w14:textId="77777777" w:rsidR="00293BBD" w:rsidRPr="00E965DA" w:rsidRDefault="00293BBD" w:rsidP="00293BBD">
      <w:pPr>
        <w:ind w:left="720"/>
        <w:rPr>
          <w:sz w:val="22"/>
          <w:szCs w:val="22"/>
        </w:rPr>
      </w:pPr>
      <w:r w:rsidRPr="00E965DA">
        <w:rPr>
          <w:sz w:val="22"/>
          <w:szCs w:val="22"/>
        </w:rPr>
        <w:lastRenderedPageBreak/>
        <w:t xml:space="preserve">School of Education By-laws Review Ad-Hoc Committee, </w:t>
      </w:r>
      <w:r w:rsidRPr="00E965DA">
        <w:rPr>
          <w:i/>
          <w:sz w:val="22"/>
          <w:szCs w:val="22"/>
        </w:rPr>
        <w:t>2011</w:t>
      </w:r>
    </w:p>
    <w:p w14:paraId="1FF718F6" w14:textId="77777777" w:rsidR="00293BBD" w:rsidRPr="00E965DA" w:rsidRDefault="00293BBD" w:rsidP="00293BBD">
      <w:pPr>
        <w:ind w:left="720"/>
        <w:rPr>
          <w:sz w:val="22"/>
          <w:szCs w:val="22"/>
        </w:rPr>
      </w:pPr>
      <w:r w:rsidRPr="00E965DA">
        <w:rPr>
          <w:sz w:val="22"/>
          <w:szCs w:val="22"/>
        </w:rPr>
        <w:t xml:space="preserve">Graduate Professional Training Option Ad-Hoc Committee, </w:t>
      </w:r>
      <w:r w:rsidRPr="00E965DA">
        <w:rPr>
          <w:i/>
          <w:sz w:val="22"/>
          <w:szCs w:val="22"/>
        </w:rPr>
        <w:t>2011</w:t>
      </w:r>
    </w:p>
    <w:p w14:paraId="53579955" w14:textId="301C2817" w:rsidR="006A496E" w:rsidRDefault="006A496E" w:rsidP="00D93113">
      <w:pPr>
        <w:ind w:left="720"/>
        <w:rPr>
          <w:sz w:val="22"/>
          <w:szCs w:val="22"/>
        </w:rPr>
      </w:pPr>
    </w:p>
    <w:p w14:paraId="433AB8FF" w14:textId="1FA40E75" w:rsidR="006A496E" w:rsidRPr="006A496E" w:rsidRDefault="006A496E" w:rsidP="00D93113">
      <w:pPr>
        <w:ind w:left="720"/>
        <w:rPr>
          <w:sz w:val="22"/>
          <w:szCs w:val="22"/>
          <w:u w:val="single"/>
        </w:rPr>
      </w:pPr>
      <w:r w:rsidRPr="006A496E">
        <w:rPr>
          <w:sz w:val="22"/>
          <w:szCs w:val="22"/>
          <w:u w:val="single"/>
        </w:rPr>
        <w:t>Co</w:t>
      </w:r>
      <w:r w:rsidR="00ED2A2F">
        <w:rPr>
          <w:sz w:val="22"/>
          <w:szCs w:val="22"/>
          <w:u w:val="single"/>
        </w:rPr>
        <w:t xml:space="preserve">llege </w:t>
      </w:r>
      <w:r w:rsidRPr="006A496E">
        <w:rPr>
          <w:sz w:val="22"/>
          <w:szCs w:val="22"/>
          <w:u w:val="single"/>
        </w:rPr>
        <w:t>Service:</w:t>
      </w:r>
    </w:p>
    <w:p w14:paraId="09125E80" w14:textId="77777777" w:rsidR="007D3CB8" w:rsidRDefault="007D3CB8" w:rsidP="007D3CB8">
      <w:pPr>
        <w:ind w:left="720"/>
        <w:rPr>
          <w:i/>
          <w:sz w:val="22"/>
          <w:szCs w:val="22"/>
        </w:rPr>
      </w:pPr>
      <w:r w:rsidRPr="00CB390B">
        <w:rPr>
          <w:sz w:val="22"/>
          <w:szCs w:val="22"/>
        </w:rPr>
        <w:t>Academic Standards and Review Committee,</w:t>
      </w:r>
      <w:r>
        <w:rPr>
          <w:i/>
          <w:sz w:val="22"/>
          <w:szCs w:val="22"/>
        </w:rPr>
        <w:t xml:space="preserve"> 2018-2021, 2023</w:t>
      </w:r>
    </w:p>
    <w:p w14:paraId="4AC39E1B" w14:textId="43802115" w:rsidR="00CD3A30" w:rsidRDefault="00CD3A30" w:rsidP="00D93113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Continuous Improvement Team Member, </w:t>
      </w:r>
      <w:r w:rsidR="00293BBD" w:rsidRPr="00293BBD">
        <w:rPr>
          <w:i/>
          <w:iCs/>
          <w:sz w:val="22"/>
          <w:szCs w:val="22"/>
        </w:rPr>
        <w:t>2016-2017 &amp;</w:t>
      </w:r>
      <w:r w:rsidR="00293BBD">
        <w:rPr>
          <w:sz w:val="22"/>
          <w:szCs w:val="22"/>
        </w:rPr>
        <w:t xml:space="preserve"> </w:t>
      </w:r>
      <w:r w:rsidRPr="00CD3A30">
        <w:rPr>
          <w:i/>
          <w:iCs/>
          <w:sz w:val="22"/>
          <w:szCs w:val="22"/>
        </w:rPr>
        <w:t>2019-</w:t>
      </w:r>
      <w:r w:rsidR="00374273">
        <w:rPr>
          <w:i/>
          <w:iCs/>
          <w:sz w:val="22"/>
          <w:szCs w:val="22"/>
        </w:rPr>
        <w:t>2022</w:t>
      </w:r>
    </w:p>
    <w:p w14:paraId="7968937F" w14:textId="790441ED" w:rsidR="00CB390B" w:rsidRDefault="00CB390B" w:rsidP="00D93113">
      <w:pPr>
        <w:ind w:left="720"/>
        <w:rPr>
          <w:i/>
          <w:sz w:val="22"/>
          <w:szCs w:val="22"/>
        </w:rPr>
      </w:pPr>
      <w:r>
        <w:rPr>
          <w:sz w:val="22"/>
          <w:szCs w:val="22"/>
        </w:rPr>
        <w:t xml:space="preserve">College of Education and Professional Studies Council, </w:t>
      </w:r>
      <w:r w:rsidRPr="00CB390B">
        <w:rPr>
          <w:i/>
          <w:sz w:val="22"/>
          <w:szCs w:val="22"/>
        </w:rPr>
        <w:t>2018-</w:t>
      </w:r>
      <w:r w:rsidR="00374273">
        <w:rPr>
          <w:i/>
          <w:sz w:val="22"/>
          <w:szCs w:val="22"/>
        </w:rPr>
        <w:t>2021</w:t>
      </w:r>
    </w:p>
    <w:p w14:paraId="0CD13E78" w14:textId="77777777" w:rsidR="006A496E" w:rsidRDefault="006A496E" w:rsidP="006A496E">
      <w:pPr>
        <w:ind w:left="720"/>
        <w:rPr>
          <w:i/>
          <w:sz w:val="22"/>
          <w:szCs w:val="22"/>
        </w:rPr>
      </w:pPr>
      <w:r>
        <w:rPr>
          <w:sz w:val="22"/>
          <w:szCs w:val="22"/>
        </w:rPr>
        <w:t>Professional Education U</w:t>
      </w:r>
      <w:r w:rsidRPr="00E965DA">
        <w:rPr>
          <w:sz w:val="22"/>
          <w:szCs w:val="22"/>
        </w:rPr>
        <w:t xml:space="preserve">nit Leadership Committee Member, </w:t>
      </w:r>
      <w:r w:rsidRPr="00E965DA">
        <w:rPr>
          <w:i/>
          <w:sz w:val="22"/>
          <w:szCs w:val="22"/>
        </w:rPr>
        <w:t>2017</w:t>
      </w:r>
    </w:p>
    <w:p w14:paraId="52563B83" w14:textId="5113A918" w:rsidR="006A496E" w:rsidRPr="00E965DA" w:rsidRDefault="006A496E" w:rsidP="006A496E">
      <w:pPr>
        <w:ind w:left="720"/>
        <w:rPr>
          <w:sz w:val="22"/>
          <w:szCs w:val="22"/>
        </w:rPr>
      </w:pPr>
      <w:r w:rsidRPr="00E965DA">
        <w:rPr>
          <w:sz w:val="22"/>
          <w:szCs w:val="22"/>
        </w:rPr>
        <w:t xml:space="preserve">Assessment &amp; Accreditation Planning </w:t>
      </w:r>
      <w:r w:rsidR="00293BBD">
        <w:rPr>
          <w:sz w:val="22"/>
          <w:szCs w:val="22"/>
        </w:rPr>
        <w:t xml:space="preserve">&amp; Leadership </w:t>
      </w:r>
      <w:r w:rsidRPr="00E965DA">
        <w:rPr>
          <w:sz w:val="22"/>
          <w:szCs w:val="22"/>
        </w:rPr>
        <w:t xml:space="preserve">Committee Chair, </w:t>
      </w:r>
      <w:r w:rsidRPr="00E965DA">
        <w:rPr>
          <w:i/>
          <w:sz w:val="22"/>
          <w:szCs w:val="22"/>
        </w:rPr>
        <w:t>2016</w:t>
      </w:r>
      <w:r w:rsidR="00293BBD">
        <w:rPr>
          <w:i/>
          <w:sz w:val="22"/>
          <w:szCs w:val="22"/>
        </w:rPr>
        <w:t xml:space="preserve"> (member 2014-2015)</w:t>
      </w:r>
    </w:p>
    <w:p w14:paraId="1D583A21" w14:textId="77777777" w:rsidR="006A496E" w:rsidRPr="00E965DA" w:rsidRDefault="006A496E" w:rsidP="006A496E">
      <w:pPr>
        <w:ind w:left="720"/>
        <w:rPr>
          <w:sz w:val="22"/>
          <w:szCs w:val="22"/>
        </w:rPr>
      </w:pPr>
      <w:r w:rsidRPr="00E965DA">
        <w:rPr>
          <w:sz w:val="22"/>
          <w:szCs w:val="22"/>
        </w:rPr>
        <w:t xml:space="preserve">CEPS Dean’s Advisory Council Member, </w:t>
      </w:r>
      <w:r w:rsidRPr="00E965DA">
        <w:rPr>
          <w:i/>
          <w:sz w:val="22"/>
          <w:szCs w:val="22"/>
        </w:rPr>
        <w:t>2015-2016</w:t>
      </w:r>
    </w:p>
    <w:p w14:paraId="40DA16FB" w14:textId="77777777" w:rsidR="00293BBD" w:rsidRPr="00E965DA" w:rsidRDefault="00293BBD" w:rsidP="00293BBD">
      <w:pPr>
        <w:ind w:left="720"/>
        <w:rPr>
          <w:sz w:val="22"/>
          <w:szCs w:val="22"/>
        </w:rPr>
      </w:pPr>
      <w:r w:rsidRPr="00E965DA">
        <w:rPr>
          <w:sz w:val="22"/>
          <w:szCs w:val="22"/>
        </w:rPr>
        <w:t xml:space="preserve">Undergraduate Innovative Programs Ad-Hoc Committee, </w:t>
      </w:r>
      <w:r w:rsidRPr="00E965DA">
        <w:rPr>
          <w:i/>
          <w:sz w:val="22"/>
          <w:szCs w:val="22"/>
        </w:rPr>
        <w:t xml:space="preserve">2011 </w:t>
      </w:r>
    </w:p>
    <w:p w14:paraId="56D6C336" w14:textId="0465DFF0" w:rsidR="006A496E" w:rsidRPr="00E965DA" w:rsidRDefault="006A496E" w:rsidP="006A496E">
      <w:pPr>
        <w:ind w:left="720"/>
        <w:rPr>
          <w:rFonts w:ascii="Arial Italic" w:hAnsi="Arial Italic"/>
          <w:sz w:val="22"/>
          <w:szCs w:val="22"/>
        </w:rPr>
      </w:pPr>
      <w:r w:rsidRPr="00E965DA">
        <w:rPr>
          <w:sz w:val="22"/>
          <w:szCs w:val="22"/>
        </w:rPr>
        <w:t xml:space="preserve">Professional Education Unit Assessment Committee, </w:t>
      </w:r>
      <w:r w:rsidRPr="00E965DA">
        <w:rPr>
          <w:rFonts w:ascii="Arial Italic" w:hAnsi="Arial Italic"/>
          <w:sz w:val="22"/>
          <w:szCs w:val="22"/>
        </w:rPr>
        <w:t>2008-2010</w:t>
      </w:r>
    </w:p>
    <w:p w14:paraId="6D47A18C" w14:textId="77777777" w:rsidR="006A496E" w:rsidRDefault="006A496E" w:rsidP="00D93113">
      <w:pPr>
        <w:ind w:left="720"/>
        <w:rPr>
          <w:sz w:val="22"/>
          <w:szCs w:val="22"/>
        </w:rPr>
      </w:pPr>
    </w:p>
    <w:p w14:paraId="4DDE057D" w14:textId="3A64575C" w:rsidR="006A496E" w:rsidRPr="006A496E" w:rsidRDefault="006A496E" w:rsidP="00D93113">
      <w:pPr>
        <w:ind w:left="720"/>
        <w:rPr>
          <w:sz w:val="22"/>
          <w:szCs w:val="22"/>
          <w:u w:val="single"/>
        </w:rPr>
      </w:pPr>
      <w:r w:rsidRPr="006A496E">
        <w:rPr>
          <w:sz w:val="22"/>
          <w:szCs w:val="22"/>
          <w:u w:val="single"/>
        </w:rPr>
        <w:t>Institutional Service:</w:t>
      </w:r>
    </w:p>
    <w:p w14:paraId="4E62B398" w14:textId="56FF6251" w:rsidR="00325345" w:rsidRDefault="00325345" w:rsidP="00374273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Academic Conduct Committee, </w:t>
      </w:r>
      <w:r w:rsidRPr="00325345">
        <w:rPr>
          <w:i/>
          <w:iCs/>
          <w:sz w:val="22"/>
          <w:szCs w:val="22"/>
        </w:rPr>
        <w:t>2024-present</w:t>
      </w:r>
    </w:p>
    <w:p w14:paraId="59433E76" w14:textId="1C2897DE" w:rsidR="00374273" w:rsidRDefault="00374273" w:rsidP="00374273">
      <w:pPr>
        <w:ind w:left="720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Graduate Council, </w:t>
      </w:r>
      <w:r w:rsidRPr="00374273">
        <w:rPr>
          <w:i/>
          <w:iCs/>
          <w:sz w:val="22"/>
          <w:szCs w:val="22"/>
        </w:rPr>
        <w:t>202</w:t>
      </w:r>
      <w:r>
        <w:rPr>
          <w:i/>
          <w:iCs/>
          <w:sz w:val="22"/>
          <w:szCs w:val="22"/>
        </w:rPr>
        <w:t>1</w:t>
      </w:r>
      <w:r w:rsidRPr="00374273">
        <w:rPr>
          <w:i/>
          <w:iCs/>
          <w:sz w:val="22"/>
          <w:szCs w:val="22"/>
        </w:rPr>
        <w:t>-</w:t>
      </w:r>
      <w:r w:rsidR="00B71E69">
        <w:rPr>
          <w:i/>
          <w:iCs/>
          <w:sz w:val="22"/>
          <w:szCs w:val="22"/>
        </w:rPr>
        <w:t>2024</w:t>
      </w:r>
    </w:p>
    <w:p w14:paraId="0761B7AC" w14:textId="7910F5F8" w:rsidR="00DC3C76" w:rsidRDefault="00DC3C76" w:rsidP="00DC3C76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Formal Review of Assessment, </w:t>
      </w:r>
      <w:r w:rsidR="005A7CDD" w:rsidRPr="005A7CDD">
        <w:rPr>
          <w:i/>
          <w:iCs/>
          <w:sz w:val="22"/>
          <w:szCs w:val="22"/>
        </w:rPr>
        <w:t>2020 &amp;</w:t>
      </w:r>
      <w:r w:rsidR="005A7CDD">
        <w:rPr>
          <w:sz w:val="22"/>
          <w:szCs w:val="22"/>
        </w:rPr>
        <w:t xml:space="preserve"> </w:t>
      </w:r>
      <w:r w:rsidRPr="005A7CDD">
        <w:rPr>
          <w:i/>
          <w:iCs/>
          <w:sz w:val="22"/>
          <w:szCs w:val="22"/>
        </w:rPr>
        <w:t>2024</w:t>
      </w:r>
    </w:p>
    <w:p w14:paraId="29F4D083" w14:textId="46876DF2" w:rsidR="00DC3C76" w:rsidRDefault="00DC3C76" w:rsidP="00374273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Program Review Team Member, Bachelor of General Studies, </w:t>
      </w:r>
      <w:r w:rsidRPr="005A7CDD">
        <w:rPr>
          <w:i/>
          <w:iCs/>
          <w:sz w:val="22"/>
          <w:szCs w:val="22"/>
        </w:rPr>
        <w:t>2024</w:t>
      </w:r>
      <w:r>
        <w:rPr>
          <w:sz w:val="22"/>
          <w:szCs w:val="22"/>
        </w:rPr>
        <w:t xml:space="preserve"> </w:t>
      </w:r>
    </w:p>
    <w:p w14:paraId="315C3B4E" w14:textId="4C7DCB39" w:rsidR="00374273" w:rsidRPr="00E965DA" w:rsidRDefault="00374273" w:rsidP="00374273">
      <w:pPr>
        <w:ind w:left="720"/>
        <w:rPr>
          <w:i/>
          <w:sz w:val="22"/>
          <w:szCs w:val="22"/>
        </w:rPr>
      </w:pPr>
      <w:r w:rsidRPr="00E965DA">
        <w:rPr>
          <w:sz w:val="22"/>
          <w:szCs w:val="22"/>
        </w:rPr>
        <w:t xml:space="preserve">Professional Education Council Member, </w:t>
      </w:r>
      <w:r>
        <w:rPr>
          <w:sz w:val="22"/>
          <w:szCs w:val="22"/>
        </w:rPr>
        <w:t xml:space="preserve">2010 &amp; </w:t>
      </w:r>
      <w:r w:rsidRPr="00E965DA">
        <w:rPr>
          <w:i/>
          <w:sz w:val="22"/>
          <w:szCs w:val="22"/>
        </w:rPr>
        <w:t>2015-</w:t>
      </w:r>
      <w:r>
        <w:rPr>
          <w:i/>
          <w:sz w:val="22"/>
          <w:szCs w:val="22"/>
        </w:rPr>
        <w:t>2018, 2021-</w:t>
      </w:r>
      <w:r w:rsidR="00B71E69">
        <w:rPr>
          <w:i/>
          <w:sz w:val="22"/>
          <w:szCs w:val="22"/>
        </w:rPr>
        <w:t>2024</w:t>
      </w:r>
    </w:p>
    <w:p w14:paraId="4AB7113A" w14:textId="555214C8" w:rsidR="00885863" w:rsidRDefault="00885863" w:rsidP="00D93113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Committee on the Assessment of Student Learning, </w:t>
      </w:r>
      <w:r w:rsidRPr="00885863">
        <w:rPr>
          <w:i/>
          <w:sz w:val="22"/>
          <w:szCs w:val="22"/>
        </w:rPr>
        <w:t>2018-</w:t>
      </w:r>
      <w:r w:rsidR="00374273">
        <w:rPr>
          <w:i/>
          <w:sz w:val="22"/>
          <w:szCs w:val="22"/>
        </w:rPr>
        <w:t>2021</w:t>
      </w:r>
    </w:p>
    <w:bookmarkEnd w:id="3"/>
    <w:p w14:paraId="7345C92A" w14:textId="66D73BBB" w:rsidR="006A496E" w:rsidRPr="00E965DA" w:rsidRDefault="006A496E" w:rsidP="0073151B">
      <w:pPr>
        <w:ind w:left="720" w:right="-180"/>
        <w:rPr>
          <w:sz w:val="22"/>
          <w:szCs w:val="22"/>
        </w:rPr>
      </w:pPr>
      <w:r w:rsidRPr="00E965DA">
        <w:rPr>
          <w:sz w:val="22"/>
          <w:szCs w:val="22"/>
        </w:rPr>
        <w:t>University Peer Review of Assessment Scribe</w:t>
      </w:r>
      <w:r w:rsidR="00293BBD">
        <w:rPr>
          <w:sz w:val="22"/>
          <w:szCs w:val="22"/>
        </w:rPr>
        <w:t xml:space="preserve"> and Reviewer</w:t>
      </w:r>
      <w:r w:rsidRPr="00E965DA">
        <w:rPr>
          <w:sz w:val="22"/>
          <w:szCs w:val="22"/>
        </w:rPr>
        <w:t xml:space="preserve">, </w:t>
      </w:r>
      <w:r w:rsidR="00293BBD" w:rsidRPr="00293BBD">
        <w:rPr>
          <w:i/>
          <w:iCs/>
          <w:sz w:val="22"/>
          <w:szCs w:val="22"/>
        </w:rPr>
        <w:t>2013,</w:t>
      </w:r>
      <w:r w:rsidR="00293BBD">
        <w:rPr>
          <w:i/>
          <w:iCs/>
          <w:sz w:val="22"/>
          <w:szCs w:val="22"/>
        </w:rPr>
        <w:t xml:space="preserve"> </w:t>
      </w:r>
      <w:r w:rsidRPr="00E965DA">
        <w:rPr>
          <w:i/>
          <w:sz w:val="22"/>
          <w:szCs w:val="22"/>
        </w:rPr>
        <w:t>2015</w:t>
      </w:r>
      <w:r w:rsidR="00374273">
        <w:rPr>
          <w:i/>
          <w:sz w:val="22"/>
          <w:szCs w:val="22"/>
        </w:rPr>
        <w:t xml:space="preserve">, </w:t>
      </w:r>
      <w:r w:rsidR="00ED2A2F">
        <w:rPr>
          <w:i/>
          <w:sz w:val="22"/>
          <w:szCs w:val="22"/>
        </w:rPr>
        <w:t>2017</w:t>
      </w:r>
      <w:r>
        <w:rPr>
          <w:i/>
          <w:sz w:val="22"/>
          <w:szCs w:val="22"/>
        </w:rPr>
        <w:t>,</w:t>
      </w:r>
      <w:r w:rsidR="00374273">
        <w:rPr>
          <w:i/>
          <w:sz w:val="22"/>
          <w:szCs w:val="22"/>
        </w:rPr>
        <w:t xml:space="preserve"> 2019, 2021, 2022</w:t>
      </w:r>
      <w:r w:rsidR="0073151B">
        <w:rPr>
          <w:i/>
          <w:sz w:val="22"/>
          <w:szCs w:val="22"/>
        </w:rPr>
        <w:t>, 2023</w:t>
      </w:r>
    </w:p>
    <w:p w14:paraId="5FC715DB" w14:textId="3EC93FF1" w:rsidR="000F68B5" w:rsidRPr="00E965DA" w:rsidRDefault="000F68B5" w:rsidP="00D93113">
      <w:pPr>
        <w:ind w:left="720"/>
        <w:rPr>
          <w:sz w:val="22"/>
          <w:szCs w:val="22"/>
        </w:rPr>
      </w:pPr>
      <w:r w:rsidRPr="00E965DA">
        <w:rPr>
          <w:sz w:val="22"/>
          <w:szCs w:val="22"/>
        </w:rPr>
        <w:t xml:space="preserve">General Education Committee Chair, </w:t>
      </w:r>
      <w:r w:rsidRPr="00E965DA">
        <w:rPr>
          <w:i/>
          <w:sz w:val="22"/>
          <w:szCs w:val="22"/>
        </w:rPr>
        <w:t>2016</w:t>
      </w:r>
      <w:r w:rsidR="00293BBD">
        <w:rPr>
          <w:i/>
          <w:sz w:val="22"/>
          <w:szCs w:val="22"/>
        </w:rPr>
        <w:t xml:space="preserve"> (member 2013-2015)</w:t>
      </w:r>
    </w:p>
    <w:p w14:paraId="57007B2B" w14:textId="29C461E5" w:rsidR="00872B94" w:rsidRPr="00E965DA" w:rsidRDefault="00872B94" w:rsidP="001942BE">
      <w:pPr>
        <w:ind w:left="720"/>
        <w:rPr>
          <w:sz w:val="22"/>
          <w:szCs w:val="22"/>
        </w:rPr>
      </w:pPr>
      <w:r w:rsidRPr="00E965DA">
        <w:rPr>
          <w:sz w:val="22"/>
          <w:szCs w:val="22"/>
        </w:rPr>
        <w:t xml:space="preserve">Institutional Effectiveness Advisory Board, </w:t>
      </w:r>
      <w:r w:rsidRPr="00E965DA">
        <w:rPr>
          <w:i/>
          <w:sz w:val="22"/>
          <w:szCs w:val="22"/>
        </w:rPr>
        <w:t>2015-</w:t>
      </w:r>
      <w:r w:rsidR="00A127C8" w:rsidRPr="00E965DA">
        <w:rPr>
          <w:i/>
          <w:sz w:val="22"/>
          <w:szCs w:val="22"/>
        </w:rPr>
        <w:t>2016</w:t>
      </w:r>
    </w:p>
    <w:p w14:paraId="2FE8B37E" w14:textId="445CFEF3" w:rsidR="00304EF7" w:rsidRPr="00E965DA" w:rsidRDefault="00304EF7" w:rsidP="001942BE">
      <w:pPr>
        <w:ind w:left="720"/>
        <w:rPr>
          <w:i/>
          <w:sz w:val="22"/>
          <w:szCs w:val="22"/>
        </w:rPr>
      </w:pPr>
      <w:r w:rsidRPr="00E965DA">
        <w:rPr>
          <w:sz w:val="22"/>
          <w:szCs w:val="22"/>
        </w:rPr>
        <w:t xml:space="preserve">SACSCOC Leadership Committee, </w:t>
      </w:r>
      <w:r w:rsidR="00872B94" w:rsidRPr="00E965DA">
        <w:rPr>
          <w:i/>
          <w:sz w:val="22"/>
          <w:szCs w:val="22"/>
        </w:rPr>
        <w:t>2014-2015</w:t>
      </w:r>
    </w:p>
    <w:p w14:paraId="4C0B509E" w14:textId="15FF26B8" w:rsidR="00D80BBE" w:rsidRPr="00E965DA" w:rsidRDefault="00D80BBE" w:rsidP="001942BE">
      <w:pPr>
        <w:ind w:left="720"/>
        <w:rPr>
          <w:sz w:val="22"/>
          <w:szCs w:val="22"/>
        </w:rPr>
      </w:pPr>
      <w:r w:rsidRPr="00E965DA">
        <w:rPr>
          <w:sz w:val="22"/>
          <w:szCs w:val="22"/>
        </w:rPr>
        <w:t xml:space="preserve">Institutional QEP Reviewer, </w:t>
      </w:r>
      <w:r w:rsidR="00872B94" w:rsidRPr="00E965DA">
        <w:rPr>
          <w:i/>
          <w:sz w:val="22"/>
          <w:szCs w:val="22"/>
        </w:rPr>
        <w:t>2014-2015</w:t>
      </w:r>
    </w:p>
    <w:p w14:paraId="0D3AAFA9" w14:textId="57B85E24" w:rsidR="00F64FF9" w:rsidRPr="00E965DA" w:rsidRDefault="00F64FF9" w:rsidP="001942BE">
      <w:pPr>
        <w:ind w:left="720"/>
        <w:rPr>
          <w:sz w:val="22"/>
          <w:szCs w:val="22"/>
        </w:rPr>
      </w:pPr>
      <w:r w:rsidRPr="00E965DA">
        <w:rPr>
          <w:sz w:val="22"/>
          <w:szCs w:val="22"/>
        </w:rPr>
        <w:t xml:space="preserve">QEP Assessment Task Force, </w:t>
      </w:r>
      <w:r w:rsidR="00872B94" w:rsidRPr="00E965DA">
        <w:rPr>
          <w:i/>
          <w:sz w:val="22"/>
          <w:szCs w:val="22"/>
        </w:rPr>
        <w:t>2014-2015</w:t>
      </w:r>
    </w:p>
    <w:p w14:paraId="01596D5F" w14:textId="77777777" w:rsidR="006671AA" w:rsidRPr="00E965DA" w:rsidRDefault="006671AA" w:rsidP="00304EF7">
      <w:pPr>
        <w:ind w:left="720"/>
        <w:rPr>
          <w:sz w:val="22"/>
          <w:szCs w:val="22"/>
        </w:rPr>
      </w:pPr>
      <w:r w:rsidRPr="00E965DA">
        <w:rPr>
          <w:sz w:val="22"/>
          <w:szCs w:val="22"/>
        </w:rPr>
        <w:t xml:space="preserve">Carnegie Community Engagement Application Writer and Reviewer, </w:t>
      </w:r>
      <w:r w:rsidRPr="00E965DA">
        <w:rPr>
          <w:i/>
          <w:sz w:val="22"/>
          <w:szCs w:val="22"/>
        </w:rPr>
        <w:t>2014</w:t>
      </w:r>
    </w:p>
    <w:p w14:paraId="588A7DF4" w14:textId="77777777" w:rsidR="00651614" w:rsidRPr="00E965DA" w:rsidRDefault="00651614" w:rsidP="001942BE">
      <w:pPr>
        <w:ind w:left="720"/>
        <w:rPr>
          <w:sz w:val="22"/>
          <w:szCs w:val="22"/>
        </w:rPr>
      </w:pPr>
      <w:r w:rsidRPr="00E965DA">
        <w:rPr>
          <w:sz w:val="22"/>
          <w:szCs w:val="22"/>
        </w:rPr>
        <w:t xml:space="preserve">Assessment and Planning Software RFP Evaluation Ad-Hoc Committee, </w:t>
      </w:r>
      <w:r w:rsidRPr="00E965DA">
        <w:rPr>
          <w:i/>
          <w:sz w:val="22"/>
          <w:szCs w:val="22"/>
        </w:rPr>
        <w:t>2012</w:t>
      </w:r>
    </w:p>
    <w:p w14:paraId="540ECF95" w14:textId="77777777" w:rsidR="005D7BDD" w:rsidRPr="00E965DA" w:rsidRDefault="005D7BDD" w:rsidP="005D7BDD">
      <w:pPr>
        <w:ind w:left="720"/>
        <w:rPr>
          <w:rFonts w:ascii="Arial Italic" w:hAnsi="Arial Italic"/>
          <w:sz w:val="22"/>
          <w:szCs w:val="22"/>
        </w:rPr>
      </w:pPr>
      <w:r w:rsidRPr="00E965DA">
        <w:rPr>
          <w:sz w:val="22"/>
          <w:szCs w:val="22"/>
        </w:rPr>
        <w:t xml:space="preserve">Academic Programs Assessment Council, </w:t>
      </w:r>
      <w:r w:rsidRPr="00E965DA">
        <w:rPr>
          <w:rFonts w:ascii="Arial Italic" w:hAnsi="Arial Italic"/>
          <w:sz w:val="22"/>
          <w:szCs w:val="22"/>
        </w:rPr>
        <w:t>2010-2012</w:t>
      </w:r>
    </w:p>
    <w:p w14:paraId="573E6E14" w14:textId="2552E6A9" w:rsidR="001942BE" w:rsidRDefault="001942BE" w:rsidP="001942BE">
      <w:pPr>
        <w:ind w:left="720"/>
        <w:rPr>
          <w:i/>
          <w:sz w:val="22"/>
          <w:szCs w:val="22"/>
        </w:rPr>
      </w:pPr>
      <w:r w:rsidRPr="00E965DA">
        <w:rPr>
          <w:sz w:val="22"/>
          <w:szCs w:val="22"/>
        </w:rPr>
        <w:t>A</w:t>
      </w:r>
      <w:r w:rsidR="001F7FE1" w:rsidRPr="00E965DA">
        <w:rPr>
          <w:sz w:val="22"/>
          <w:szCs w:val="22"/>
        </w:rPr>
        <w:t xml:space="preserve">cademic </w:t>
      </w:r>
      <w:r w:rsidRPr="00E965DA">
        <w:rPr>
          <w:sz w:val="22"/>
          <w:szCs w:val="22"/>
        </w:rPr>
        <w:t xml:space="preserve">Programs Assessment Council Grant Reviewer Sub-Committee, </w:t>
      </w:r>
      <w:r w:rsidRPr="00E965DA">
        <w:rPr>
          <w:i/>
          <w:sz w:val="22"/>
          <w:szCs w:val="22"/>
        </w:rPr>
        <w:t>2011</w:t>
      </w:r>
    </w:p>
    <w:p w14:paraId="4924E28E" w14:textId="3E3C8BD2" w:rsidR="00293BBD" w:rsidRDefault="00ED2A2F" w:rsidP="00293BBD">
      <w:pPr>
        <w:ind w:left="720"/>
        <w:rPr>
          <w:rFonts w:ascii="Arial Italic" w:hAnsi="Arial Italic"/>
          <w:sz w:val="22"/>
          <w:szCs w:val="22"/>
        </w:rPr>
      </w:pPr>
      <w:r>
        <w:rPr>
          <w:sz w:val="22"/>
          <w:szCs w:val="22"/>
        </w:rPr>
        <w:t xml:space="preserve">Teacher </w:t>
      </w:r>
      <w:r w:rsidR="00293BBD" w:rsidRPr="00E965DA">
        <w:rPr>
          <w:sz w:val="22"/>
          <w:szCs w:val="22"/>
        </w:rPr>
        <w:t xml:space="preserve">Certification Ombudsperson, </w:t>
      </w:r>
      <w:r w:rsidR="00293BBD" w:rsidRPr="00E965DA">
        <w:rPr>
          <w:rFonts w:ascii="Arial Italic" w:hAnsi="Arial Italic"/>
          <w:sz w:val="22"/>
          <w:szCs w:val="22"/>
        </w:rPr>
        <w:t>2007-2011</w:t>
      </w:r>
    </w:p>
    <w:p w14:paraId="408034B6" w14:textId="77777777" w:rsidR="00293BBD" w:rsidRPr="00E965DA" w:rsidRDefault="00293BBD" w:rsidP="00293BBD">
      <w:pPr>
        <w:ind w:firstLine="720"/>
        <w:rPr>
          <w:rFonts w:ascii="Arial Italic" w:hAnsi="Arial Italic"/>
          <w:sz w:val="22"/>
          <w:szCs w:val="22"/>
        </w:rPr>
      </w:pPr>
      <w:r w:rsidRPr="00E965DA">
        <w:rPr>
          <w:sz w:val="22"/>
          <w:szCs w:val="22"/>
        </w:rPr>
        <w:t xml:space="preserve">Florida Fund for Minority Teachers, UWF Primary Contact, </w:t>
      </w:r>
      <w:r w:rsidRPr="00E965DA">
        <w:rPr>
          <w:rFonts w:ascii="Arial Italic" w:hAnsi="Arial Italic"/>
          <w:sz w:val="22"/>
          <w:szCs w:val="22"/>
        </w:rPr>
        <w:t>2005-2008</w:t>
      </w:r>
    </w:p>
    <w:p w14:paraId="5A69FAAE" w14:textId="27144278" w:rsidR="00B65339" w:rsidRPr="00E965DA" w:rsidRDefault="00B65339">
      <w:pPr>
        <w:rPr>
          <w:rFonts w:ascii="Arial Bold" w:hAnsi="Arial Bold"/>
          <w:sz w:val="22"/>
          <w:szCs w:val="22"/>
          <w:u w:val="single"/>
        </w:rPr>
      </w:pPr>
    </w:p>
    <w:p w14:paraId="2EC2C771" w14:textId="77777777" w:rsidR="00B65339" w:rsidRPr="00E965DA" w:rsidRDefault="00D43EA1">
      <w:pPr>
        <w:rPr>
          <w:rFonts w:ascii="Arial Bold" w:hAnsi="Arial Bold"/>
          <w:sz w:val="22"/>
          <w:szCs w:val="22"/>
          <w:u w:val="single"/>
        </w:rPr>
      </w:pPr>
      <w:bookmarkStart w:id="5" w:name="_Hlk9345447"/>
      <w:r w:rsidRPr="00E965DA">
        <w:rPr>
          <w:rFonts w:ascii="Arial Bold" w:hAnsi="Arial Bold"/>
          <w:sz w:val="22"/>
          <w:szCs w:val="22"/>
          <w:u w:val="single"/>
        </w:rPr>
        <w:t>Other Professional and Community Service</w:t>
      </w:r>
    </w:p>
    <w:p w14:paraId="055640A5" w14:textId="422612BA" w:rsidR="00B71E69" w:rsidRDefault="00B71E69" w:rsidP="00416376">
      <w:pPr>
        <w:tabs>
          <w:tab w:val="left" w:pos="10800"/>
        </w:tabs>
        <w:ind w:left="1080" w:hanging="360"/>
        <w:rPr>
          <w:sz w:val="22"/>
          <w:szCs w:val="22"/>
        </w:rPr>
      </w:pPr>
      <w:bookmarkStart w:id="6" w:name="_Hlk515361129"/>
      <w:r>
        <w:rPr>
          <w:sz w:val="22"/>
          <w:szCs w:val="22"/>
        </w:rPr>
        <w:t xml:space="preserve">School Advisory Board Officer (Treasurer), Gulf Breeze High School, </w:t>
      </w:r>
      <w:r w:rsidRPr="00B71E69">
        <w:rPr>
          <w:i/>
          <w:iCs/>
          <w:sz w:val="22"/>
          <w:szCs w:val="22"/>
        </w:rPr>
        <w:t>2024-present</w:t>
      </w:r>
    </w:p>
    <w:p w14:paraId="39332DDA" w14:textId="031986D5" w:rsidR="00374273" w:rsidRDefault="006A61D8" w:rsidP="00416376">
      <w:pPr>
        <w:tabs>
          <w:tab w:val="left" w:pos="10800"/>
        </w:tabs>
        <w:ind w:left="1080" w:hanging="360"/>
        <w:rPr>
          <w:sz w:val="22"/>
          <w:szCs w:val="22"/>
        </w:rPr>
      </w:pPr>
      <w:r>
        <w:rPr>
          <w:sz w:val="22"/>
          <w:szCs w:val="22"/>
        </w:rPr>
        <w:t xml:space="preserve">School </w:t>
      </w:r>
      <w:r w:rsidR="00374273">
        <w:rPr>
          <w:sz w:val="22"/>
          <w:szCs w:val="22"/>
        </w:rPr>
        <w:t>Advisory Board Member</w:t>
      </w:r>
      <w:r>
        <w:rPr>
          <w:sz w:val="22"/>
          <w:szCs w:val="22"/>
        </w:rPr>
        <w:t xml:space="preserve"> (SIP Subcommittee)</w:t>
      </w:r>
      <w:r w:rsidR="00374273">
        <w:rPr>
          <w:sz w:val="22"/>
          <w:szCs w:val="22"/>
        </w:rPr>
        <w:t xml:space="preserve">, Gulf Breeze High School, </w:t>
      </w:r>
      <w:r w:rsidR="00374273" w:rsidRPr="00374273">
        <w:rPr>
          <w:i/>
          <w:iCs/>
          <w:sz w:val="22"/>
          <w:szCs w:val="22"/>
        </w:rPr>
        <w:t>2022-</w:t>
      </w:r>
      <w:r w:rsidR="00B71E69">
        <w:rPr>
          <w:i/>
          <w:iCs/>
          <w:sz w:val="22"/>
          <w:szCs w:val="22"/>
        </w:rPr>
        <w:t>2024</w:t>
      </w:r>
    </w:p>
    <w:p w14:paraId="46CBD99D" w14:textId="77880BA2" w:rsidR="00126EF4" w:rsidRDefault="00126EF4" w:rsidP="00416376">
      <w:pPr>
        <w:tabs>
          <w:tab w:val="left" w:pos="10800"/>
        </w:tabs>
        <w:ind w:left="1080" w:hanging="360"/>
        <w:rPr>
          <w:sz w:val="22"/>
          <w:szCs w:val="22"/>
        </w:rPr>
      </w:pPr>
      <w:r>
        <w:rPr>
          <w:sz w:val="22"/>
          <w:szCs w:val="22"/>
        </w:rPr>
        <w:t>Textbook Reviewer, Popham, J. 9</w:t>
      </w:r>
      <w:r w:rsidRPr="00126EF4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ed., </w:t>
      </w:r>
      <w:r w:rsidRPr="00126EF4">
        <w:rPr>
          <w:i/>
          <w:iCs/>
          <w:sz w:val="22"/>
          <w:szCs w:val="22"/>
        </w:rPr>
        <w:t xml:space="preserve">Classroom assessment: What teachers need to know, </w:t>
      </w:r>
      <w:r w:rsidRPr="00126EF4">
        <w:rPr>
          <w:sz w:val="22"/>
          <w:szCs w:val="22"/>
        </w:rPr>
        <w:t>Pearson,</w:t>
      </w:r>
      <w:r w:rsidRPr="00126EF4">
        <w:rPr>
          <w:i/>
          <w:iCs/>
          <w:sz w:val="22"/>
          <w:szCs w:val="22"/>
        </w:rPr>
        <w:t xml:space="preserve"> 2022.</w:t>
      </w:r>
    </w:p>
    <w:p w14:paraId="270AB61E" w14:textId="659601B1" w:rsidR="009C2575" w:rsidRDefault="009C2575" w:rsidP="00416376">
      <w:pPr>
        <w:tabs>
          <w:tab w:val="left" w:pos="10800"/>
        </w:tabs>
        <w:ind w:left="1080" w:hanging="360"/>
        <w:rPr>
          <w:sz w:val="22"/>
          <w:szCs w:val="22"/>
        </w:rPr>
      </w:pPr>
      <w:r>
        <w:rPr>
          <w:sz w:val="22"/>
          <w:szCs w:val="22"/>
        </w:rPr>
        <w:t xml:space="preserve">Editorial Board Member, Journal of Assessment in Higher Education, </w:t>
      </w:r>
      <w:r w:rsidRPr="009C2575">
        <w:rPr>
          <w:i/>
          <w:iCs/>
          <w:sz w:val="22"/>
          <w:szCs w:val="22"/>
        </w:rPr>
        <w:t>2021-present</w:t>
      </w:r>
    </w:p>
    <w:p w14:paraId="379CBC83" w14:textId="4C16F03A" w:rsidR="00B641C2" w:rsidRDefault="00B641C2" w:rsidP="00416376">
      <w:pPr>
        <w:tabs>
          <w:tab w:val="left" w:pos="10800"/>
        </w:tabs>
        <w:ind w:left="1080" w:hanging="360"/>
        <w:rPr>
          <w:sz w:val="22"/>
          <w:szCs w:val="22"/>
        </w:rPr>
      </w:pPr>
      <w:r>
        <w:rPr>
          <w:sz w:val="22"/>
          <w:szCs w:val="22"/>
        </w:rPr>
        <w:t xml:space="preserve">Manuscript Reviewer, Educational Measurement: Issues and Practice, </w:t>
      </w:r>
      <w:r w:rsidRPr="00B641C2">
        <w:rPr>
          <w:i/>
          <w:iCs/>
          <w:sz w:val="22"/>
          <w:szCs w:val="22"/>
        </w:rPr>
        <w:t>2020-present</w:t>
      </w:r>
    </w:p>
    <w:p w14:paraId="32E8DEDE" w14:textId="133D44B8" w:rsidR="00306DE9" w:rsidRDefault="00306DE9" w:rsidP="00416376">
      <w:pPr>
        <w:tabs>
          <w:tab w:val="left" w:pos="10800"/>
        </w:tabs>
        <w:ind w:left="1080" w:hanging="360"/>
        <w:rPr>
          <w:sz w:val="22"/>
          <w:szCs w:val="22"/>
        </w:rPr>
      </w:pPr>
      <w:r>
        <w:rPr>
          <w:sz w:val="22"/>
          <w:szCs w:val="22"/>
        </w:rPr>
        <w:t>Manuscript Reviewer, International Journal of Learning</w:t>
      </w:r>
      <w:r w:rsidR="004C600D">
        <w:rPr>
          <w:sz w:val="22"/>
          <w:szCs w:val="22"/>
        </w:rPr>
        <w:t>, Teaching, &amp; Educational Research</w:t>
      </w:r>
      <w:r>
        <w:rPr>
          <w:sz w:val="22"/>
          <w:szCs w:val="22"/>
        </w:rPr>
        <w:t>,</w:t>
      </w:r>
      <w:r w:rsidR="004C600D">
        <w:rPr>
          <w:sz w:val="22"/>
          <w:szCs w:val="22"/>
        </w:rPr>
        <w:t xml:space="preserve"> </w:t>
      </w:r>
      <w:r w:rsidR="004C600D" w:rsidRPr="004C600D">
        <w:rPr>
          <w:i/>
          <w:iCs/>
          <w:sz w:val="22"/>
          <w:szCs w:val="22"/>
        </w:rPr>
        <w:t>2019-present</w:t>
      </w:r>
    </w:p>
    <w:p w14:paraId="6423A814" w14:textId="0E45C891" w:rsidR="007A2139" w:rsidRDefault="007A2139" w:rsidP="00416376">
      <w:pPr>
        <w:tabs>
          <w:tab w:val="left" w:pos="10800"/>
        </w:tabs>
        <w:ind w:left="1080" w:hanging="360"/>
        <w:rPr>
          <w:sz w:val="22"/>
          <w:szCs w:val="22"/>
        </w:rPr>
      </w:pPr>
      <w:r>
        <w:rPr>
          <w:sz w:val="22"/>
          <w:szCs w:val="22"/>
        </w:rPr>
        <w:t xml:space="preserve">Editorial </w:t>
      </w:r>
      <w:r w:rsidR="00B85243">
        <w:rPr>
          <w:sz w:val="22"/>
          <w:szCs w:val="22"/>
        </w:rPr>
        <w:t>Review Board</w:t>
      </w:r>
      <w:r>
        <w:rPr>
          <w:sz w:val="22"/>
          <w:szCs w:val="22"/>
        </w:rPr>
        <w:t xml:space="preserve">, Journal of Education and Development, </w:t>
      </w:r>
      <w:r w:rsidRPr="007A2139">
        <w:rPr>
          <w:i/>
          <w:sz w:val="22"/>
          <w:szCs w:val="22"/>
        </w:rPr>
        <w:t>2017-present</w:t>
      </w:r>
    </w:p>
    <w:p w14:paraId="1C112144" w14:textId="4CB2EFB2" w:rsidR="00B347A0" w:rsidRDefault="00527B5B" w:rsidP="00416376">
      <w:pPr>
        <w:tabs>
          <w:tab w:val="left" w:pos="10800"/>
        </w:tabs>
        <w:ind w:left="1080" w:hanging="360"/>
        <w:rPr>
          <w:i/>
          <w:sz w:val="22"/>
          <w:szCs w:val="22"/>
        </w:rPr>
      </w:pPr>
      <w:r w:rsidRPr="00E965DA">
        <w:rPr>
          <w:sz w:val="22"/>
          <w:szCs w:val="22"/>
        </w:rPr>
        <w:t xml:space="preserve">Manuscript Reviewer, Journal of Research in Rural Education, </w:t>
      </w:r>
      <w:r w:rsidRPr="00E965DA">
        <w:rPr>
          <w:i/>
          <w:sz w:val="22"/>
          <w:szCs w:val="22"/>
        </w:rPr>
        <w:t>2017-present</w:t>
      </w:r>
    </w:p>
    <w:p w14:paraId="6E18E916" w14:textId="5474574B" w:rsidR="00527B5B" w:rsidRPr="00E965DA" w:rsidRDefault="00B347A0" w:rsidP="00416376">
      <w:pPr>
        <w:tabs>
          <w:tab w:val="left" w:pos="10800"/>
        </w:tabs>
        <w:ind w:left="1080" w:hanging="360"/>
        <w:rPr>
          <w:sz w:val="22"/>
          <w:szCs w:val="22"/>
        </w:rPr>
      </w:pPr>
      <w:r>
        <w:rPr>
          <w:sz w:val="22"/>
          <w:szCs w:val="22"/>
        </w:rPr>
        <w:t xml:space="preserve">Manuscript Reviewer, Journal of Practitioner Research, </w:t>
      </w:r>
      <w:r w:rsidRPr="00B347A0">
        <w:rPr>
          <w:i/>
          <w:sz w:val="22"/>
          <w:szCs w:val="22"/>
        </w:rPr>
        <w:t>2017-present</w:t>
      </w:r>
    </w:p>
    <w:bookmarkEnd w:id="6"/>
    <w:p w14:paraId="24776ECC" w14:textId="5F205C76" w:rsidR="00C201CA" w:rsidRPr="00E05599" w:rsidRDefault="00C201CA" w:rsidP="00C201CA">
      <w:pPr>
        <w:tabs>
          <w:tab w:val="left" w:pos="10800"/>
        </w:tabs>
        <w:ind w:left="72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Parent Teacher Organization (PTO) Member, </w:t>
      </w:r>
      <w:r w:rsidRPr="00E05599">
        <w:rPr>
          <w:i/>
          <w:sz w:val="22"/>
          <w:szCs w:val="22"/>
        </w:rPr>
        <w:t>2016-p</w:t>
      </w:r>
      <w:r w:rsidR="00374273">
        <w:rPr>
          <w:i/>
          <w:sz w:val="22"/>
          <w:szCs w:val="22"/>
        </w:rPr>
        <w:t>resent</w:t>
      </w:r>
    </w:p>
    <w:p w14:paraId="106B479B" w14:textId="77777777" w:rsidR="00C201CA" w:rsidRPr="00E965DA" w:rsidRDefault="00C201CA" w:rsidP="00C201CA">
      <w:pPr>
        <w:tabs>
          <w:tab w:val="left" w:pos="10800"/>
        </w:tabs>
        <w:ind w:left="720"/>
        <w:rPr>
          <w:sz w:val="22"/>
          <w:szCs w:val="22"/>
        </w:rPr>
      </w:pPr>
      <w:r w:rsidRPr="00E965DA">
        <w:rPr>
          <w:sz w:val="22"/>
          <w:szCs w:val="22"/>
        </w:rPr>
        <w:t xml:space="preserve">Manuscript Reviewer, American Educational Research Journal (AERJ) – Teaching, Learning </w:t>
      </w:r>
    </w:p>
    <w:p w14:paraId="7EA6B496" w14:textId="4D7ACEF1" w:rsidR="00C201CA" w:rsidRDefault="00C201CA" w:rsidP="00C201CA">
      <w:pPr>
        <w:tabs>
          <w:tab w:val="left" w:pos="10800"/>
        </w:tabs>
        <w:ind w:left="1080" w:hanging="360"/>
        <w:rPr>
          <w:i/>
          <w:sz w:val="22"/>
          <w:szCs w:val="22"/>
        </w:rPr>
      </w:pPr>
      <w:r w:rsidRPr="00E965DA">
        <w:rPr>
          <w:sz w:val="22"/>
          <w:szCs w:val="22"/>
        </w:rPr>
        <w:tab/>
        <w:t xml:space="preserve">and Human Development, </w:t>
      </w:r>
      <w:r w:rsidRPr="00E965DA">
        <w:rPr>
          <w:i/>
          <w:sz w:val="22"/>
          <w:szCs w:val="22"/>
        </w:rPr>
        <w:t>2012-present</w:t>
      </w:r>
    </w:p>
    <w:p w14:paraId="7B5CB0C7" w14:textId="77777777" w:rsidR="006A61D8" w:rsidRDefault="006A61D8" w:rsidP="006A61D8">
      <w:pPr>
        <w:tabs>
          <w:tab w:val="left" w:pos="10800"/>
        </w:tabs>
        <w:ind w:left="1080" w:hanging="360"/>
        <w:rPr>
          <w:sz w:val="22"/>
          <w:szCs w:val="22"/>
        </w:rPr>
      </w:pPr>
      <w:r>
        <w:rPr>
          <w:sz w:val="22"/>
          <w:szCs w:val="22"/>
        </w:rPr>
        <w:t xml:space="preserve">Advisory Board Member, University of Central Florida Center for Community Schools, </w:t>
      </w:r>
      <w:r w:rsidRPr="000A3F3B">
        <w:rPr>
          <w:i/>
          <w:iCs/>
          <w:sz w:val="22"/>
          <w:szCs w:val="22"/>
        </w:rPr>
        <w:t>2020-</w:t>
      </w:r>
      <w:r>
        <w:rPr>
          <w:i/>
          <w:iCs/>
          <w:sz w:val="22"/>
          <w:szCs w:val="22"/>
        </w:rPr>
        <w:t>2021</w:t>
      </w:r>
    </w:p>
    <w:p w14:paraId="72A9A025" w14:textId="78036C93" w:rsidR="00374273" w:rsidRDefault="006A61D8" w:rsidP="00374273">
      <w:pPr>
        <w:tabs>
          <w:tab w:val="left" w:pos="10800"/>
        </w:tabs>
        <w:ind w:left="1080" w:hanging="360"/>
        <w:rPr>
          <w:sz w:val="22"/>
          <w:szCs w:val="22"/>
        </w:rPr>
      </w:pPr>
      <w:r>
        <w:rPr>
          <w:sz w:val="22"/>
          <w:szCs w:val="22"/>
        </w:rPr>
        <w:t xml:space="preserve">School </w:t>
      </w:r>
      <w:r w:rsidR="00374273">
        <w:rPr>
          <w:sz w:val="22"/>
          <w:szCs w:val="22"/>
        </w:rPr>
        <w:t xml:space="preserve">Advisory Board Member, Gulf Breeze Middle School, </w:t>
      </w:r>
      <w:r w:rsidR="00374273" w:rsidRPr="001311BE">
        <w:rPr>
          <w:i/>
          <w:sz w:val="22"/>
          <w:szCs w:val="22"/>
        </w:rPr>
        <w:t>2017-</w:t>
      </w:r>
      <w:r w:rsidR="00374273">
        <w:rPr>
          <w:i/>
          <w:sz w:val="22"/>
          <w:szCs w:val="22"/>
        </w:rPr>
        <w:t>2022</w:t>
      </w:r>
    </w:p>
    <w:p w14:paraId="3F99A369" w14:textId="20C56EA4" w:rsidR="00C201CA" w:rsidRPr="005E08E8" w:rsidRDefault="00C201CA" w:rsidP="00C201CA">
      <w:pPr>
        <w:tabs>
          <w:tab w:val="left" w:pos="10800"/>
        </w:tabs>
        <w:ind w:left="1080" w:hanging="360"/>
        <w:rPr>
          <w:sz w:val="22"/>
          <w:szCs w:val="22"/>
        </w:rPr>
      </w:pPr>
      <w:r w:rsidRPr="005E08E8">
        <w:rPr>
          <w:sz w:val="22"/>
          <w:szCs w:val="22"/>
        </w:rPr>
        <w:t xml:space="preserve">Textbook Reviewer, </w:t>
      </w:r>
      <w:r>
        <w:rPr>
          <w:sz w:val="22"/>
          <w:szCs w:val="22"/>
        </w:rPr>
        <w:t>Chappuis, J. 2</w:t>
      </w:r>
      <w:r w:rsidRPr="000A4C97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ed., </w:t>
      </w:r>
      <w:r w:rsidRPr="000A4C97">
        <w:rPr>
          <w:i/>
          <w:sz w:val="22"/>
          <w:szCs w:val="22"/>
        </w:rPr>
        <w:t>Seven Strategies of Assessment for Learning</w:t>
      </w:r>
      <w:r>
        <w:rPr>
          <w:sz w:val="22"/>
          <w:szCs w:val="22"/>
        </w:rPr>
        <w:t xml:space="preserve">, Pearson, </w:t>
      </w:r>
      <w:r w:rsidRPr="000A4C97">
        <w:rPr>
          <w:i/>
          <w:sz w:val="22"/>
          <w:szCs w:val="22"/>
        </w:rPr>
        <w:t>2018</w:t>
      </w:r>
    </w:p>
    <w:p w14:paraId="041EDA06" w14:textId="77777777" w:rsidR="00C201CA" w:rsidRPr="005E08E8" w:rsidRDefault="00C201CA" w:rsidP="00C201CA">
      <w:pPr>
        <w:tabs>
          <w:tab w:val="left" w:pos="10800"/>
        </w:tabs>
        <w:ind w:left="1080" w:hanging="360"/>
        <w:rPr>
          <w:sz w:val="22"/>
          <w:szCs w:val="22"/>
        </w:rPr>
      </w:pPr>
      <w:r>
        <w:rPr>
          <w:sz w:val="22"/>
          <w:szCs w:val="22"/>
        </w:rPr>
        <w:t xml:space="preserve">Manuscript Volume </w:t>
      </w:r>
      <w:r w:rsidRPr="005E08E8">
        <w:rPr>
          <w:sz w:val="22"/>
          <w:szCs w:val="22"/>
        </w:rPr>
        <w:t xml:space="preserve">Reviewer, </w:t>
      </w:r>
      <w:r w:rsidRPr="005E08E8">
        <w:rPr>
          <w:rFonts w:cs="Arial"/>
          <w:i/>
          <w:iCs/>
          <w:color w:val="212121"/>
          <w:sz w:val="22"/>
          <w:szCs w:val="22"/>
          <w:shd w:val="clear" w:color="auto" w:fill="FFFFFF"/>
        </w:rPr>
        <w:t xml:space="preserve">Physical Activity and Student Learning, </w:t>
      </w:r>
      <w:r w:rsidRPr="000A4C97">
        <w:rPr>
          <w:rFonts w:cs="Arial"/>
          <w:iCs/>
          <w:color w:val="212121"/>
          <w:sz w:val="22"/>
          <w:szCs w:val="22"/>
          <w:shd w:val="clear" w:color="auto" w:fill="FFFFFF"/>
        </w:rPr>
        <w:t>Routledge,</w:t>
      </w:r>
      <w:r>
        <w:rPr>
          <w:rFonts w:cs="Arial"/>
          <w:i/>
          <w:iCs/>
          <w:color w:val="212121"/>
          <w:sz w:val="22"/>
          <w:szCs w:val="22"/>
          <w:shd w:val="clear" w:color="auto" w:fill="FFFFFF"/>
        </w:rPr>
        <w:t xml:space="preserve"> </w:t>
      </w:r>
      <w:r w:rsidRPr="005E08E8">
        <w:rPr>
          <w:rFonts w:cs="Arial"/>
          <w:i/>
          <w:iCs/>
          <w:color w:val="212121"/>
          <w:sz w:val="22"/>
          <w:szCs w:val="22"/>
          <w:shd w:val="clear" w:color="auto" w:fill="FFFFFF"/>
        </w:rPr>
        <w:t>2018</w:t>
      </w:r>
    </w:p>
    <w:p w14:paraId="2E9EDAB8" w14:textId="418C3D45" w:rsidR="00C201CA" w:rsidRDefault="00C201CA" w:rsidP="00C201CA">
      <w:pPr>
        <w:tabs>
          <w:tab w:val="left" w:pos="10800"/>
        </w:tabs>
        <w:ind w:left="1080" w:hanging="360"/>
        <w:rPr>
          <w:sz w:val="22"/>
          <w:szCs w:val="22"/>
        </w:rPr>
      </w:pPr>
      <w:r>
        <w:rPr>
          <w:sz w:val="22"/>
          <w:szCs w:val="22"/>
        </w:rPr>
        <w:t>Textbook Reviewer, Popham, J. 8</w:t>
      </w:r>
      <w:r w:rsidRPr="00B347A0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ed., </w:t>
      </w:r>
      <w:r w:rsidRPr="00B347A0">
        <w:rPr>
          <w:i/>
          <w:sz w:val="22"/>
          <w:szCs w:val="22"/>
        </w:rPr>
        <w:t xml:space="preserve">Classroom </w:t>
      </w:r>
      <w:r w:rsidR="00126EF4">
        <w:rPr>
          <w:i/>
          <w:sz w:val="22"/>
          <w:szCs w:val="22"/>
        </w:rPr>
        <w:t>a</w:t>
      </w:r>
      <w:r w:rsidRPr="00B347A0">
        <w:rPr>
          <w:i/>
          <w:sz w:val="22"/>
          <w:szCs w:val="22"/>
        </w:rPr>
        <w:t xml:space="preserve">ssessment: What </w:t>
      </w:r>
      <w:r w:rsidR="00126EF4">
        <w:rPr>
          <w:i/>
          <w:sz w:val="22"/>
          <w:szCs w:val="22"/>
        </w:rPr>
        <w:t>t</w:t>
      </w:r>
      <w:r w:rsidRPr="00B347A0">
        <w:rPr>
          <w:i/>
          <w:sz w:val="22"/>
          <w:szCs w:val="22"/>
        </w:rPr>
        <w:t xml:space="preserve">eachers need to </w:t>
      </w:r>
      <w:r w:rsidR="00126EF4">
        <w:rPr>
          <w:i/>
          <w:sz w:val="22"/>
          <w:szCs w:val="22"/>
        </w:rPr>
        <w:t>k</w:t>
      </w:r>
      <w:r w:rsidRPr="00B347A0">
        <w:rPr>
          <w:i/>
          <w:sz w:val="22"/>
          <w:szCs w:val="22"/>
        </w:rPr>
        <w:t xml:space="preserve">now, </w:t>
      </w:r>
      <w:r w:rsidRPr="00B347A0">
        <w:rPr>
          <w:sz w:val="22"/>
          <w:szCs w:val="22"/>
        </w:rPr>
        <w:t>Pearson,</w:t>
      </w:r>
      <w:r w:rsidRPr="00B347A0">
        <w:rPr>
          <w:i/>
          <w:sz w:val="22"/>
          <w:szCs w:val="22"/>
        </w:rPr>
        <w:t xml:space="preserve"> 2018</w:t>
      </w:r>
    </w:p>
    <w:p w14:paraId="75AB2D0A" w14:textId="4FC8BFB4" w:rsidR="00416376" w:rsidRPr="00E965DA" w:rsidRDefault="00416376" w:rsidP="00416376">
      <w:pPr>
        <w:tabs>
          <w:tab w:val="left" w:pos="10800"/>
        </w:tabs>
        <w:ind w:left="1080" w:hanging="360"/>
        <w:rPr>
          <w:sz w:val="22"/>
          <w:szCs w:val="22"/>
        </w:rPr>
      </w:pPr>
      <w:r w:rsidRPr="00E965DA">
        <w:rPr>
          <w:sz w:val="22"/>
          <w:szCs w:val="22"/>
        </w:rPr>
        <w:t>Boar</w:t>
      </w:r>
      <w:r w:rsidR="00C24634" w:rsidRPr="00E965DA">
        <w:rPr>
          <w:sz w:val="22"/>
          <w:szCs w:val="22"/>
        </w:rPr>
        <w:t>dwalk Condominium Board</w:t>
      </w:r>
      <w:r w:rsidRPr="00E965DA">
        <w:rPr>
          <w:sz w:val="22"/>
          <w:szCs w:val="22"/>
        </w:rPr>
        <w:t xml:space="preserve"> </w:t>
      </w:r>
      <w:r w:rsidR="00C24634" w:rsidRPr="00E965DA">
        <w:rPr>
          <w:sz w:val="22"/>
          <w:szCs w:val="22"/>
        </w:rPr>
        <w:t>Vice President</w:t>
      </w:r>
      <w:r w:rsidRPr="00E965DA">
        <w:rPr>
          <w:sz w:val="22"/>
          <w:szCs w:val="22"/>
        </w:rPr>
        <w:t xml:space="preserve">, </w:t>
      </w:r>
      <w:r w:rsidRPr="00E965DA">
        <w:rPr>
          <w:i/>
          <w:sz w:val="22"/>
          <w:szCs w:val="22"/>
        </w:rPr>
        <w:t>2015-</w:t>
      </w:r>
      <w:r w:rsidR="00FD6293">
        <w:rPr>
          <w:i/>
          <w:sz w:val="22"/>
          <w:szCs w:val="22"/>
        </w:rPr>
        <w:t>2018</w:t>
      </w:r>
    </w:p>
    <w:bookmarkEnd w:id="5"/>
    <w:p w14:paraId="6A573590" w14:textId="580BED19" w:rsidR="00FF5474" w:rsidRPr="00E965DA" w:rsidRDefault="00FF5474" w:rsidP="00AE270B">
      <w:pPr>
        <w:tabs>
          <w:tab w:val="left" w:pos="10800"/>
        </w:tabs>
        <w:ind w:left="720"/>
        <w:rPr>
          <w:sz w:val="22"/>
          <w:szCs w:val="22"/>
        </w:rPr>
      </w:pPr>
      <w:r w:rsidRPr="00E965DA">
        <w:rPr>
          <w:sz w:val="22"/>
          <w:szCs w:val="22"/>
        </w:rPr>
        <w:lastRenderedPageBreak/>
        <w:t xml:space="preserve">Pensacola Beach Elementary School </w:t>
      </w:r>
      <w:r w:rsidR="00A15715" w:rsidRPr="00E965DA">
        <w:rPr>
          <w:sz w:val="22"/>
          <w:szCs w:val="22"/>
        </w:rPr>
        <w:t xml:space="preserve">(PBES) </w:t>
      </w:r>
      <w:r w:rsidR="006443A5" w:rsidRPr="00E965DA">
        <w:rPr>
          <w:sz w:val="22"/>
          <w:szCs w:val="22"/>
        </w:rPr>
        <w:t>Small Group Reading Instructor</w:t>
      </w:r>
      <w:r w:rsidR="004F7B39">
        <w:rPr>
          <w:sz w:val="22"/>
          <w:szCs w:val="22"/>
        </w:rPr>
        <w:t xml:space="preserve"> Volunteer</w:t>
      </w:r>
      <w:r w:rsidRPr="00E965DA">
        <w:rPr>
          <w:sz w:val="22"/>
          <w:szCs w:val="22"/>
        </w:rPr>
        <w:t xml:space="preserve">, </w:t>
      </w:r>
      <w:r w:rsidRPr="00E965DA">
        <w:rPr>
          <w:i/>
          <w:sz w:val="22"/>
          <w:szCs w:val="22"/>
        </w:rPr>
        <w:t>2013-</w:t>
      </w:r>
      <w:r w:rsidR="0003517C">
        <w:rPr>
          <w:i/>
          <w:sz w:val="22"/>
          <w:szCs w:val="22"/>
        </w:rPr>
        <w:t>2017</w:t>
      </w:r>
    </w:p>
    <w:p w14:paraId="67A55E1B" w14:textId="4977B2B0" w:rsidR="003B7D37" w:rsidRPr="00E965DA" w:rsidRDefault="003B7D37" w:rsidP="00AE270B">
      <w:pPr>
        <w:tabs>
          <w:tab w:val="left" w:pos="10800"/>
        </w:tabs>
        <w:ind w:left="1080" w:hanging="360"/>
        <w:rPr>
          <w:sz w:val="22"/>
          <w:szCs w:val="22"/>
        </w:rPr>
      </w:pPr>
      <w:r w:rsidRPr="00E965DA">
        <w:rPr>
          <w:sz w:val="22"/>
          <w:szCs w:val="22"/>
        </w:rPr>
        <w:t xml:space="preserve">IMPACT 100 Grant Writer, Pensacola School of Liberal Arts, </w:t>
      </w:r>
      <w:r w:rsidRPr="00E965DA">
        <w:rPr>
          <w:i/>
          <w:sz w:val="22"/>
          <w:szCs w:val="22"/>
        </w:rPr>
        <w:t>2015</w:t>
      </w:r>
    </w:p>
    <w:p w14:paraId="3A338D2F" w14:textId="0E964A70" w:rsidR="004874FE" w:rsidRDefault="004874FE" w:rsidP="004874FE">
      <w:pPr>
        <w:tabs>
          <w:tab w:val="left" w:pos="10800"/>
        </w:tabs>
        <w:ind w:left="720"/>
        <w:rPr>
          <w:i/>
          <w:sz w:val="22"/>
          <w:szCs w:val="22"/>
        </w:rPr>
      </w:pPr>
      <w:r w:rsidRPr="00E965DA">
        <w:rPr>
          <w:sz w:val="22"/>
          <w:szCs w:val="22"/>
        </w:rPr>
        <w:t xml:space="preserve">Parent Teacher Association (PTA) Member, </w:t>
      </w:r>
      <w:r w:rsidRPr="00E965DA">
        <w:rPr>
          <w:i/>
          <w:sz w:val="22"/>
          <w:szCs w:val="22"/>
        </w:rPr>
        <w:t>2010-</w:t>
      </w:r>
      <w:r w:rsidR="00E970D1">
        <w:rPr>
          <w:i/>
          <w:sz w:val="22"/>
          <w:szCs w:val="22"/>
        </w:rPr>
        <w:t>201</w:t>
      </w:r>
      <w:r w:rsidR="00362031">
        <w:rPr>
          <w:i/>
          <w:sz w:val="22"/>
          <w:szCs w:val="22"/>
        </w:rPr>
        <w:t>8</w:t>
      </w:r>
    </w:p>
    <w:p w14:paraId="2EAEC81B" w14:textId="77777777" w:rsidR="00C773A9" w:rsidRPr="00E965DA" w:rsidRDefault="00C773A9" w:rsidP="00AE270B">
      <w:pPr>
        <w:tabs>
          <w:tab w:val="left" w:pos="10800"/>
        </w:tabs>
        <w:ind w:left="1080" w:hanging="360"/>
        <w:rPr>
          <w:sz w:val="22"/>
          <w:szCs w:val="22"/>
        </w:rPr>
      </w:pPr>
      <w:r w:rsidRPr="00E965DA">
        <w:rPr>
          <w:sz w:val="22"/>
          <w:szCs w:val="22"/>
        </w:rPr>
        <w:t xml:space="preserve">Book Chapter Reviewer, </w:t>
      </w:r>
      <w:r w:rsidR="007F2041" w:rsidRPr="00E965DA">
        <w:rPr>
          <w:sz w:val="22"/>
          <w:szCs w:val="22"/>
        </w:rPr>
        <w:t>Mertler, C. A., &amp; Charles, C. M. 8</w:t>
      </w:r>
      <w:r w:rsidR="007F2041" w:rsidRPr="00E965DA">
        <w:rPr>
          <w:sz w:val="22"/>
          <w:szCs w:val="22"/>
          <w:vertAlign w:val="superscript"/>
        </w:rPr>
        <w:t>th</w:t>
      </w:r>
      <w:r w:rsidR="007F2041" w:rsidRPr="00E965DA">
        <w:rPr>
          <w:sz w:val="22"/>
          <w:szCs w:val="22"/>
        </w:rPr>
        <w:t xml:space="preserve"> ed., </w:t>
      </w:r>
      <w:r w:rsidRPr="00E965DA">
        <w:rPr>
          <w:i/>
          <w:sz w:val="22"/>
          <w:szCs w:val="22"/>
        </w:rPr>
        <w:t>Introduction to Educational Research</w:t>
      </w:r>
      <w:r w:rsidRPr="00E965DA">
        <w:rPr>
          <w:sz w:val="22"/>
          <w:szCs w:val="22"/>
        </w:rPr>
        <w:t xml:space="preserve">, Pearson, </w:t>
      </w:r>
      <w:r w:rsidRPr="00E965DA">
        <w:rPr>
          <w:i/>
          <w:sz w:val="22"/>
          <w:szCs w:val="22"/>
        </w:rPr>
        <w:t>2013</w:t>
      </w:r>
    </w:p>
    <w:p w14:paraId="56FC9B16" w14:textId="77777777" w:rsidR="00F31D26" w:rsidRPr="00E965DA" w:rsidRDefault="00F31D26" w:rsidP="00AE270B">
      <w:pPr>
        <w:tabs>
          <w:tab w:val="left" w:pos="10800"/>
        </w:tabs>
        <w:ind w:left="720"/>
        <w:rPr>
          <w:rFonts w:ascii="Arial Italic" w:hAnsi="Arial Italic"/>
          <w:sz w:val="22"/>
          <w:szCs w:val="22"/>
        </w:rPr>
      </w:pPr>
      <w:r w:rsidRPr="00E965DA">
        <w:rPr>
          <w:sz w:val="22"/>
          <w:szCs w:val="22"/>
        </w:rPr>
        <w:t xml:space="preserve">FLDOE Program Review Committee Team Member &amp; Chair, </w:t>
      </w:r>
      <w:r w:rsidRPr="00E965DA">
        <w:rPr>
          <w:rFonts w:ascii="Arial Italic" w:hAnsi="Arial Italic"/>
          <w:sz w:val="22"/>
          <w:szCs w:val="22"/>
        </w:rPr>
        <w:t>2007-2012</w:t>
      </w:r>
    </w:p>
    <w:p w14:paraId="33D672E3" w14:textId="77777777" w:rsidR="00A15715" w:rsidRPr="00E965DA" w:rsidRDefault="00A15715" w:rsidP="00AE270B">
      <w:pPr>
        <w:tabs>
          <w:tab w:val="left" w:pos="10800"/>
        </w:tabs>
        <w:ind w:left="720"/>
        <w:rPr>
          <w:sz w:val="22"/>
          <w:szCs w:val="22"/>
        </w:rPr>
      </w:pPr>
      <w:r w:rsidRPr="00E965DA">
        <w:rPr>
          <w:sz w:val="22"/>
          <w:szCs w:val="22"/>
        </w:rPr>
        <w:t xml:space="preserve">Santa Rosa County RtI Workshop Evaluator, </w:t>
      </w:r>
      <w:r w:rsidRPr="00E965DA">
        <w:rPr>
          <w:i/>
          <w:sz w:val="22"/>
          <w:szCs w:val="22"/>
        </w:rPr>
        <w:t>2010</w:t>
      </w:r>
    </w:p>
    <w:p w14:paraId="303D430B" w14:textId="77777777" w:rsidR="00AE270B" w:rsidRPr="00E965DA" w:rsidRDefault="00F31D26" w:rsidP="00AE270B">
      <w:pPr>
        <w:tabs>
          <w:tab w:val="left" w:pos="10800"/>
        </w:tabs>
        <w:ind w:left="1080" w:hanging="360"/>
        <w:rPr>
          <w:rFonts w:ascii="Arial Italic" w:hAnsi="Arial Italic"/>
          <w:sz w:val="22"/>
          <w:szCs w:val="22"/>
        </w:rPr>
      </w:pPr>
      <w:r w:rsidRPr="00E965DA">
        <w:rPr>
          <w:sz w:val="22"/>
          <w:szCs w:val="22"/>
        </w:rPr>
        <w:t xml:space="preserve">Florida Interagency Coordinating Council for Infants and Toddlers (FICCIT) Advisory Council Member, </w:t>
      </w:r>
      <w:r w:rsidRPr="00E965DA">
        <w:rPr>
          <w:rFonts w:ascii="Arial Italic" w:hAnsi="Arial Italic"/>
          <w:sz w:val="22"/>
          <w:szCs w:val="22"/>
        </w:rPr>
        <w:t>2007-2009</w:t>
      </w:r>
    </w:p>
    <w:p w14:paraId="01AE4042" w14:textId="3941C0E2" w:rsidR="00F31D26" w:rsidRPr="00E965DA" w:rsidRDefault="00F31D26" w:rsidP="00AE270B">
      <w:pPr>
        <w:tabs>
          <w:tab w:val="left" w:pos="10800"/>
        </w:tabs>
        <w:ind w:left="1080" w:hanging="360"/>
        <w:rPr>
          <w:rFonts w:ascii="Arial Italic" w:hAnsi="Arial Italic"/>
          <w:sz w:val="22"/>
          <w:szCs w:val="22"/>
        </w:rPr>
      </w:pPr>
      <w:r w:rsidRPr="00E965DA">
        <w:rPr>
          <w:sz w:val="22"/>
          <w:szCs w:val="22"/>
        </w:rPr>
        <w:t>Pearl Nelson Center/Discovery Gateway, Pre-K Disabilities Volunteer,</w:t>
      </w:r>
      <w:r w:rsidRPr="00E965DA">
        <w:rPr>
          <w:rFonts w:ascii="Arial Italic" w:hAnsi="Arial Italic"/>
          <w:sz w:val="22"/>
          <w:szCs w:val="22"/>
        </w:rPr>
        <w:t xml:space="preserve"> 2005-2008</w:t>
      </w:r>
    </w:p>
    <w:p w14:paraId="14E3C2ED" w14:textId="77777777" w:rsidR="00F31D26" w:rsidRPr="00E965DA" w:rsidRDefault="00F31D26" w:rsidP="00F31D26">
      <w:pPr>
        <w:ind w:left="720"/>
        <w:rPr>
          <w:rFonts w:ascii="Arial Bold" w:hAnsi="Arial Bold"/>
          <w:sz w:val="22"/>
          <w:szCs w:val="22"/>
        </w:rPr>
      </w:pPr>
      <w:r w:rsidRPr="00E965DA">
        <w:rPr>
          <w:sz w:val="22"/>
          <w:szCs w:val="22"/>
        </w:rPr>
        <w:t xml:space="preserve">Pensacola Junior College Exceptional Student Education Advisory Council, </w:t>
      </w:r>
      <w:r w:rsidRPr="00E965DA">
        <w:rPr>
          <w:rFonts w:ascii="Arial Italic" w:hAnsi="Arial Italic"/>
          <w:sz w:val="22"/>
          <w:szCs w:val="22"/>
        </w:rPr>
        <w:t>2006-2007</w:t>
      </w:r>
      <w:r w:rsidRPr="00E965DA">
        <w:rPr>
          <w:rFonts w:ascii="Arial Italic" w:hAnsi="Arial Italic"/>
          <w:sz w:val="22"/>
          <w:szCs w:val="22"/>
        </w:rPr>
        <w:cr/>
      </w:r>
    </w:p>
    <w:p w14:paraId="00B9B241" w14:textId="77777777" w:rsidR="00B65339" w:rsidRPr="00E965DA" w:rsidRDefault="00D43EA1">
      <w:pPr>
        <w:rPr>
          <w:rFonts w:ascii="Arial Bold" w:hAnsi="Arial Bold"/>
          <w:sz w:val="22"/>
          <w:szCs w:val="22"/>
          <w:u w:val="single"/>
        </w:rPr>
      </w:pPr>
      <w:bookmarkStart w:id="7" w:name="_Hlk9345636"/>
      <w:r w:rsidRPr="00E965DA">
        <w:rPr>
          <w:rFonts w:ascii="Arial Bold" w:hAnsi="Arial Bold"/>
          <w:sz w:val="22"/>
          <w:szCs w:val="22"/>
          <w:u w:val="single"/>
        </w:rPr>
        <w:t>Memberships in Professional Organizations</w:t>
      </w:r>
      <w:r w:rsidR="005705D7" w:rsidRPr="00E965DA">
        <w:rPr>
          <w:rFonts w:ascii="Arial Bold" w:hAnsi="Arial Bold"/>
          <w:sz w:val="22"/>
          <w:szCs w:val="22"/>
          <w:u w:val="single"/>
        </w:rPr>
        <w:t xml:space="preserve"> and Professional Groups</w:t>
      </w:r>
    </w:p>
    <w:p w14:paraId="43832BA5" w14:textId="20522C2E" w:rsidR="00440BA8" w:rsidRDefault="00440BA8" w:rsidP="009A4CDC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Association for the Assessment of Learning </w:t>
      </w:r>
      <w:r w:rsidR="00922061">
        <w:rPr>
          <w:sz w:val="22"/>
          <w:szCs w:val="22"/>
        </w:rPr>
        <w:t>in</w:t>
      </w:r>
      <w:r>
        <w:rPr>
          <w:sz w:val="22"/>
          <w:szCs w:val="22"/>
        </w:rPr>
        <w:t xml:space="preserve"> Higher Education (AALHE), </w:t>
      </w:r>
      <w:r w:rsidRPr="00440BA8">
        <w:rPr>
          <w:i/>
          <w:iCs/>
          <w:sz w:val="22"/>
          <w:szCs w:val="22"/>
        </w:rPr>
        <w:t>2024-present</w:t>
      </w:r>
    </w:p>
    <w:p w14:paraId="761FEC4F" w14:textId="1ABF99FC" w:rsidR="009A4CDC" w:rsidRDefault="009A4CDC" w:rsidP="009A4CDC">
      <w:pPr>
        <w:ind w:firstLine="720"/>
        <w:rPr>
          <w:sz w:val="22"/>
          <w:szCs w:val="22"/>
        </w:rPr>
      </w:pPr>
      <w:r w:rsidRPr="00E965DA">
        <w:rPr>
          <w:sz w:val="22"/>
          <w:szCs w:val="22"/>
        </w:rPr>
        <w:t xml:space="preserve">American Evaluation Association (AEA), </w:t>
      </w:r>
      <w:r w:rsidRPr="009A4CDC">
        <w:rPr>
          <w:i/>
          <w:sz w:val="22"/>
          <w:szCs w:val="22"/>
        </w:rPr>
        <w:t>201</w:t>
      </w:r>
      <w:r>
        <w:rPr>
          <w:i/>
          <w:sz w:val="22"/>
          <w:szCs w:val="22"/>
        </w:rPr>
        <w:t>7</w:t>
      </w:r>
      <w:r w:rsidRPr="009A4CDC">
        <w:rPr>
          <w:i/>
          <w:sz w:val="22"/>
          <w:szCs w:val="22"/>
        </w:rPr>
        <w:t>-present</w:t>
      </w:r>
    </w:p>
    <w:p w14:paraId="39321FA4" w14:textId="55023E6B" w:rsidR="00D754ED" w:rsidRPr="00E965DA" w:rsidRDefault="00D754ED" w:rsidP="00894FBB">
      <w:pPr>
        <w:ind w:firstLine="720"/>
        <w:rPr>
          <w:sz w:val="22"/>
          <w:szCs w:val="22"/>
        </w:rPr>
      </w:pPr>
      <w:r w:rsidRPr="00E965DA">
        <w:rPr>
          <w:sz w:val="22"/>
          <w:szCs w:val="22"/>
        </w:rPr>
        <w:t>Florida Association of Colleges for Teacher Education</w:t>
      </w:r>
      <w:r w:rsidR="001A2040">
        <w:rPr>
          <w:sz w:val="22"/>
          <w:szCs w:val="22"/>
        </w:rPr>
        <w:t xml:space="preserve"> (FACTE)</w:t>
      </w:r>
      <w:r w:rsidRPr="00E965DA">
        <w:rPr>
          <w:sz w:val="22"/>
          <w:szCs w:val="22"/>
        </w:rPr>
        <w:t xml:space="preserve">, </w:t>
      </w:r>
      <w:r w:rsidRPr="00E965DA">
        <w:rPr>
          <w:i/>
          <w:sz w:val="22"/>
          <w:szCs w:val="22"/>
        </w:rPr>
        <w:t>2015-present</w:t>
      </w:r>
    </w:p>
    <w:p w14:paraId="08D16559" w14:textId="77777777" w:rsidR="00462A1A" w:rsidRPr="00E965DA" w:rsidRDefault="00462A1A" w:rsidP="00894FBB">
      <w:pPr>
        <w:ind w:firstLine="720"/>
        <w:rPr>
          <w:i/>
          <w:sz w:val="22"/>
          <w:szCs w:val="22"/>
        </w:rPr>
      </w:pPr>
      <w:r w:rsidRPr="00E965DA">
        <w:rPr>
          <w:sz w:val="22"/>
          <w:szCs w:val="22"/>
        </w:rPr>
        <w:t xml:space="preserve">American Association of Colleges of Teacher Education (AACTE), </w:t>
      </w:r>
      <w:r w:rsidRPr="00E965DA">
        <w:rPr>
          <w:i/>
          <w:sz w:val="22"/>
          <w:szCs w:val="22"/>
        </w:rPr>
        <w:t>2007-present</w:t>
      </w:r>
    </w:p>
    <w:p w14:paraId="25B6F3C0" w14:textId="35BE2FFA" w:rsidR="0042396C" w:rsidRPr="00E965DA" w:rsidRDefault="0042396C" w:rsidP="0042396C">
      <w:pPr>
        <w:ind w:firstLine="720"/>
        <w:rPr>
          <w:sz w:val="22"/>
          <w:szCs w:val="22"/>
        </w:rPr>
      </w:pPr>
      <w:r w:rsidRPr="00E965DA">
        <w:rPr>
          <w:sz w:val="22"/>
          <w:szCs w:val="22"/>
        </w:rPr>
        <w:t xml:space="preserve">Southern Association for Institutional Research (SAIR), </w:t>
      </w:r>
      <w:r w:rsidRPr="00E965DA">
        <w:rPr>
          <w:i/>
          <w:sz w:val="22"/>
          <w:szCs w:val="22"/>
        </w:rPr>
        <w:t>2013-present</w:t>
      </w:r>
      <w:bookmarkEnd w:id="7"/>
    </w:p>
    <w:p w14:paraId="4E6C1058" w14:textId="1A15DD97" w:rsidR="006B17EE" w:rsidRPr="00E965DA" w:rsidRDefault="006B17EE" w:rsidP="006B17EE">
      <w:pPr>
        <w:ind w:firstLine="720"/>
        <w:rPr>
          <w:sz w:val="22"/>
          <w:szCs w:val="22"/>
        </w:rPr>
      </w:pPr>
      <w:r w:rsidRPr="00E965DA">
        <w:rPr>
          <w:sz w:val="22"/>
          <w:szCs w:val="22"/>
        </w:rPr>
        <w:t xml:space="preserve">American Educational Research Association (AERA), </w:t>
      </w:r>
      <w:r w:rsidRPr="00E965DA">
        <w:rPr>
          <w:i/>
          <w:sz w:val="22"/>
          <w:szCs w:val="22"/>
        </w:rPr>
        <w:t>2011-2015</w:t>
      </w:r>
    </w:p>
    <w:p w14:paraId="406441A3" w14:textId="1039D162" w:rsidR="00DE24DD" w:rsidRPr="00E965DA" w:rsidRDefault="00DE24DD" w:rsidP="00DE24DD">
      <w:pPr>
        <w:ind w:left="720"/>
        <w:rPr>
          <w:sz w:val="22"/>
          <w:szCs w:val="22"/>
        </w:rPr>
      </w:pPr>
      <w:r w:rsidRPr="00E965DA">
        <w:rPr>
          <w:sz w:val="22"/>
          <w:szCs w:val="22"/>
        </w:rPr>
        <w:t xml:space="preserve">USM Graduate Educational Research Association (GERA), </w:t>
      </w:r>
      <w:r w:rsidRPr="00E965DA">
        <w:rPr>
          <w:i/>
          <w:sz w:val="22"/>
          <w:szCs w:val="22"/>
        </w:rPr>
        <w:t>2012-2013</w:t>
      </w:r>
    </w:p>
    <w:p w14:paraId="6429B93B" w14:textId="77777777" w:rsidR="00894FBB" w:rsidRPr="00E965DA" w:rsidRDefault="00D43EA1" w:rsidP="00894FBB">
      <w:pPr>
        <w:ind w:firstLine="720"/>
        <w:rPr>
          <w:rFonts w:ascii="Arial Italic" w:hAnsi="Arial Italic"/>
          <w:sz w:val="22"/>
          <w:szCs w:val="22"/>
        </w:rPr>
      </w:pPr>
      <w:r w:rsidRPr="00E965DA">
        <w:rPr>
          <w:sz w:val="22"/>
          <w:szCs w:val="22"/>
        </w:rPr>
        <w:t>Association of Mathematics Teacher Educators (AMTE),</w:t>
      </w:r>
      <w:r w:rsidR="002E2CF8" w:rsidRPr="00E965DA">
        <w:rPr>
          <w:rFonts w:ascii="Arial Italic" w:hAnsi="Arial Italic"/>
          <w:sz w:val="22"/>
          <w:szCs w:val="22"/>
        </w:rPr>
        <w:t xml:space="preserve"> 2010-2011</w:t>
      </w:r>
    </w:p>
    <w:p w14:paraId="2FB40B97" w14:textId="77777777" w:rsidR="00894FBB" w:rsidRPr="00E965DA" w:rsidRDefault="00894FBB" w:rsidP="00894FBB">
      <w:pPr>
        <w:rPr>
          <w:i/>
          <w:sz w:val="22"/>
          <w:szCs w:val="22"/>
        </w:rPr>
      </w:pPr>
      <w:r w:rsidRPr="00E965DA">
        <w:rPr>
          <w:sz w:val="22"/>
          <w:szCs w:val="22"/>
        </w:rPr>
        <w:tab/>
        <w:t xml:space="preserve">National Council </w:t>
      </w:r>
      <w:r w:rsidR="00E279F5" w:rsidRPr="00E965DA">
        <w:rPr>
          <w:sz w:val="22"/>
          <w:szCs w:val="22"/>
        </w:rPr>
        <w:t>of Teachers of</w:t>
      </w:r>
      <w:r w:rsidRPr="00E965DA">
        <w:rPr>
          <w:sz w:val="22"/>
          <w:szCs w:val="22"/>
        </w:rPr>
        <w:t xml:space="preserve"> Mathematics (NCTM), </w:t>
      </w:r>
      <w:r w:rsidR="002E2CF8" w:rsidRPr="00E965DA">
        <w:rPr>
          <w:i/>
          <w:sz w:val="22"/>
          <w:szCs w:val="22"/>
        </w:rPr>
        <w:t>2010-2011</w:t>
      </w:r>
    </w:p>
    <w:p w14:paraId="292D5CB3" w14:textId="77777777" w:rsidR="00094257" w:rsidRPr="00E965DA" w:rsidRDefault="00094257" w:rsidP="00094257">
      <w:pPr>
        <w:ind w:firstLine="720"/>
        <w:rPr>
          <w:rFonts w:ascii="Arial Italic" w:hAnsi="Arial Italic"/>
          <w:sz w:val="22"/>
          <w:szCs w:val="22"/>
        </w:rPr>
      </w:pPr>
      <w:r w:rsidRPr="00E965DA">
        <w:rPr>
          <w:sz w:val="22"/>
          <w:szCs w:val="22"/>
        </w:rPr>
        <w:t xml:space="preserve">National Academic Advising Association (NACADA), </w:t>
      </w:r>
      <w:r w:rsidRPr="00E965DA">
        <w:rPr>
          <w:rFonts w:ascii="Arial Italic" w:hAnsi="Arial Italic"/>
          <w:sz w:val="22"/>
          <w:szCs w:val="22"/>
        </w:rPr>
        <w:t>2005-2007</w:t>
      </w:r>
    </w:p>
    <w:p w14:paraId="4C4A0562" w14:textId="77777777" w:rsidR="00B65339" w:rsidRPr="00E965DA" w:rsidRDefault="00B65339">
      <w:pPr>
        <w:rPr>
          <w:sz w:val="22"/>
          <w:szCs w:val="22"/>
        </w:rPr>
      </w:pPr>
    </w:p>
    <w:p w14:paraId="4EBD6FF2" w14:textId="77777777" w:rsidR="00B65339" w:rsidRPr="00E965DA" w:rsidRDefault="00D43EA1">
      <w:pPr>
        <w:rPr>
          <w:rFonts w:ascii="Arial Bold" w:hAnsi="Arial Bold"/>
          <w:sz w:val="22"/>
          <w:szCs w:val="22"/>
          <w:u w:val="single"/>
        </w:rPr>
      </w:pPr>
      <w:r w:rsidRPr="00E965DA">
        <w:rPr>
          <w:rFonts w:ascii="Arial Bold" w:hAnsi="Arial Bold"/>
          <w:sz w:val="22"/>
          <w:szCs w:val="22"/>
          <w:u w:val="single"/>
        </w:rPr>
        <w:t>Awards and Recognition</w:t>
      </w:r>
    </w:p>
    <w:p w14:paraId="7B52C0D0" w14:textId="5576BD0C" w:rsidR="00C90FBB" w:rsidRDefault="00C90FBB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University of West Florida College of Education &amp; Professional Studies Faculty Service Award, </w:t>
      </w:r>
      <w:r w:rsidRPr="00C90FBB">
        <w:rPr>
          <w:i/>
          <w:iCs/>
          <w:sz w:val="22"/>
          <w:szCs w:val="22"/>
        </w:rPr>
        <w:t>2023</w:t>
      </w:r>
    </w:p>
    <w:p w14:paraId="4485B338" w14:textId="77777777" w:rsidR="00B65339" w:rsidRPr="00E965DA" w:rsidRDefault="00D43EA1">
      <w:pPr>
        <w:ind w:firstLine="720"/>
        <w:rPr>
          <w:rFonts w:ascii="Arial Italic" w:hAnsi="Arial Italic"/>
          <w:sz w:val="22"/>
          <w:szCs w:val="22"/>
        </w:rPr>
      </w:pPr>
      <w:r w:rsidRPr="00E965DA">
        <w:rPr>
          <w:sz w:val="22"/>
          <w:szCs w:val="22"/>
        </w:rPr>
        <w:t xml:space="preserve">Florida Panhandle Region Student Teacher of the Year, </w:t>
      </w:r>
      <w:r w:rsidRPr="00E965DA">
        <w:rPr>
          <w:rFonts w:ascii="Arial Italic" w:hAnsi="Arial Italic"/>
          <w:i/>
          <w:sz w:val="22"/>
          <w:szCs w:val="22"/>
        </w:rPr>
        <w:t>2002</w:t>
      </w:r>
    </w:p>
    <w:p w14:paraId="58393200" w14:textId="77777777" w:rsidR="00B65339" w:rsidRPr="00E965DA" w:rsidRDefault="00D43EA1">
      <w:pPr>
        <w:ind w:firstLine="720"/>
        <w:rPr>
          <w:rFonts w:ascii="Arial Italic" w:hAnsi="Arial Italic"/>
          <w:sz w:val="22"/>
          <w:szCs w:val="22"/>
        </w:rPr>
      </w:pPr>
      <w:r w:rsidRPr="00E965DA">
        <w:rPr>
          <w:sz w:val="22"/>
          <w:szCs w:val="22"/>
        </w:rPr>
        <w:t xml:space="preserve">University of West Florida Student of the Year, </w:t>
      </w:r>
      <w:r w:rsidRPr="00E965DA">
        <w:rPr>
          <w:rFonts w:ascii="Arial Italic" w:hAnsi="Arial Italic"/>
          <w:i/>
          <w:sz w:val="22"/>
          <w:szCs w:val="22"/>
        </w:rPr>
        <w:t>2001-2002</w:t>
      </w:r>
    </w:p>
    <w:p w14:paraId="2586ADC5" w14:textId="2DF6CCE9" w:rsidR="00B65339" w:rsidRPr="00E965DA" w:rsidRDefault="00D43EA1" w:rsidP="006A61D8">
      <w:pPr>
        <w:rPr>
          <w:rFonts w:ascii="Arial Italic" w:hAnsi="Arial Italic"/>
          <w:sz w:val="22"/>
          <w:szCs w:val="22"/>
        </w:rPr>
      </w:pPr>
      <w:r w:rsidRPr="00E965DA">
        <w:rPr>
          <w:sz w:val="22"/>
          <w:szCs w:val="22"/>
        </w:rPr>
        <w:tab/>
      </w:r>
    </w:p>
    <w:p w14:paraId="3AC5199C" w14:textId="77777777" w:rsidR="00B65339" w:rsidRPr="00E965DA" w:rsidRDefault="00B65339">
      <w:pPr>
        <w:rPr>
          <w:sz w:val="22"/>
          <w:szCs w:val="22"/>
        </w:rPr>
      </w:pPr>
    </w:p>
    <w:p w14:paraId="606039F0" w14:textId="77777777" w:rsidR="004A2C94" w:rsidRPr="00E965DA" w:rsidRDefault="004A2C94" w:rsidP="00B90B3A">
      <w:pPr>
        <w:ind w:right="634"/>
        <w:rPr>
          <w:rFonts w:cs="Arial"/>
          <w:sz w:val="22"/>
          <w:szCs w:val="22"/>
        </w:rPr>
      </w:pPr>
    </w:p>
    <w:sectPr w:rsidR="004A2C94" w:rsidRPr="00E965DA" w:rsidSect="000441A8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B6887" w14:textId="77777777" w:rsidR="00A15A6A" w:rsidRDefault="00A15A6A">
      <w:r>
        <w:separator/>
      </w:r>
    </w:p>
  </w:endnote>
  <w:endnote w:type="continuationSeparator" w:id="0">
    <w:p w14:paraId="5C6E28C3" w14:textId="77777777" w:rsidR="00A15A6A" w:rsidRDefault="00A15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 Bold">
    <w:altName w:val="Arial"/>
    <w:panose1 w:val="020B0704020202020204"/>
    <w:charset w:val="00"/>
    <w:family w:val="roman"/>
    <w:pitch w:val="default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Italic">
    <w:altName w:val="Arial"/>
    <w:panose1 w:val="020B0604020202090204"/>
    <w:charset w:val="00"/>
    <w:family w:val="auto"/>
    <w:pitch w:val="variable"/>
    <w:sig w:usb0="E0000AFF" w:usb1="00007843" w:usb2="0000000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8BA1C" w14:textId="77777777" w:rsidR="003F3C5C" w:rsidRDefault="003F3C5C">
    <w:pPr>
      <w:pStyle w:val="FreeForm"/>
      <w:rPr>
        <w:rFonts w:eastAsia="Times New Roman"/>
        <w:color w:val="aut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90C3E" w14:textId="77777777" w:rsidR="003F3C5C" w:rsidRDefault="003F3C5C">
    <w:pPr>
      <w:pStyle w:val="FreeForm"/>
      <w:rPr>
        <w:rFonts w:eastAsia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C2C39" w14:textId="77777777" w:rsidR="00A15A6A" w:rsidRDefault="00A15A6A">
      <w:r>
        <w:separator/>
      </w:r>
    </w:p>
  </w:footnote>
  <w:footnote w:type="continuationSeparator" w:id="0">
    <w:p w14:paraId="04B2A76B" w14:textId="77777777" w:rsidR="00A15A6A" w:rsidRDefault="00A15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480B4" w14:textId="77777777" w:rsidR="003F3C5C" w:rsidRDefault="003F3C5C">
    <w:pPr>
      <w:pStyle w:val="FreeForm"/>
      <w:rPr>
        <w:rFonts w:eastAsia="Times New Roman"/>
        <w:color w:val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E337C" w14:textId="77777777" w:rsidR="003F3C5C" w:rsidRDefault="003F3C5C">
    <w:pPr>
      <w:pStyle w:val="FreeForm"/>
      <w:rPr>
        <w:rFonts w:eastAsia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345"/>
    <w:multiLevelType w:val="multilevel"/>
    <w:tmpl w:val="49ACE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934C0"/>
    <w:multiLevelType w:val="hybridMultilevel"/>
    <w:tmpl w:val="F5205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70990"/>
    <w:multiLevelType w:val="hybridMultilevel"/>
    <w:tmpl w:val="056ED0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1862D6"/>
    <w:multiLevelType w:val="hybridMultilevel"/>
    <w:tmpl w:val="092C1D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214E77"/>
    <w:multiLevelType w:val="hybridMultilevel"/>
    <w:tmpl w:val="02EA33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B20045D"/>
    <w:multiLevelType w:val="hybridMultilevel"/>
    <w:tmpl w:val="398043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F7915A1"/>
    <w:multiLevelType w:val="hybridMultilevel"/>
    <w:tmpl w:val="C9984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5D669E"/>
    <w:multiLevelType w:val="hybridMultilevel"/>
    <w:tmpl w:val="046E50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3F17237"/>
    <w:multiLevelType w:val="hybridMultilevel"/>
    <w:tmpl w:val="EBA0E9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E5218FB"/>
    <w:multiLevelType w:val="hybridMultilevel"/>
    <w:tmpl w:val="CBD08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34030"/>
    <w:multiLevelType w:val="hybridMultilevel"/>
    <w:tmpl w:val="7EE6D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149784">
    <w:abstractNumId w:val="1"/>
  </w:num>
  <w:num w:numId="2" w16cid:durableId="837232499">
    <w:abstractNumId w:val="6"/>
  </w:num>
  <w:num w:numId="3" w16cid:durableId="1480072207">
    <w:abstractNumId w:val="10"/>
  </w:num>
  <w:num w:numId="4" w16cid:durableId="1109469818">
    <w:abstractNumId w:val="9"/>
  </w:num>
  <w:num w:numId="5" w16cid:durableId="1450005065">
    <w:abstractNumId w:val="2"/>
  </w:num>
  <w:num w:numId="6" w16cid:durableId="1841967314">
    <w:abstractNumId w:val="3"/>
  </w:num>
  <w:num w:numId="7" w16cid:durableId="1102797555">
    <w:abstractNumId w:val="4"/>
  </w:num>
  <w:num w:numId="8" w16cid:durableId="394670048">
    <w:abstractNumId w:val="0"/>
  </w:num>
  <w:num w:numId="9" w16cid:durableId="220141663">
    <w:abstractNumId w:val="8"/>
  </w:num>
  <w:num w:numId="10" w16cid:durableId="2094661768">
    <w:abstractNumId w:val="7"/>
  </w:num>
  <w:num w:numId="11" w16cid:durableId="8209253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defaultTableStyle w:val="Normal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AD5"/>
    <w:rsid w:val="00004050"/>
    <w:rsid w:val="00012853"/>
    <w:rsid w:val="00015604"/>
    <w:rsid w:val="00017980"/>
    <w:rsid w:val="000313EA"/>
    <w:rsid w:val="000317D3"/>
    <w:rsid w:val="00031B5C"/>
    <w:rsid w:val="0003517C"/>
    <w:rsid w:val="00041FEB"/>
    <w:rsid w:val="000441A8"/>
    <w:rsid w:val="000458E2"/>
    <w:rsid w:val="000462E7"/>
    <w:rsid w:val="0005511E"/>
    <w:rsid w:val="0005719F"/>
    <w:rsid w:val="00063F3B"/>
    <w:rsid w:val="000714A0"/>
    <w:rsid w:val="0007168F"/>
    <w:rsid w:val="000721E5"/>
    <w:rsid w:val="0007304A"/>
    <w:rsid w:val="00082E0E"/>
    <w:rsid w:val="00083B9E"/>
    <w:rsid w:val="00091479"/>
    <w:rsid w:val="00093775"/>
    <w:rsid w:val="00094073"/>
    <w:rsid w:val="00094257"/>
    <w:rsid w:val="000977DB"/>
    <w:rsid w:val="000A3A4F"/>
    <w:rsid w:val="000A3F3B"/>
    <w:rsid w:val="000A4C97"/>
    <w:rsid w:val="000C285D"/>
    <w:rsid w:val="000C5C66"/>
    <w:rsid w:val="000C65F8"/>
    <w:rsid w:val="000C715E"/>
    <w:rsid w:val="000D1DD6"/>
    <w:rsid w:val="000D5FCA"/>
    <w:rsid w:val="000D7D01"/>
    <w:rsid w:val="000F2D3D"/>
    <w:rsid w:val="000F68B5"/>
    <w:rsid w:val="000F6F5B"/>
    <w:rsid w:val="00100219"/>
    <w:rsid w:val="00111F14"/>
    <w:rsid w:val="001216E7"/>
    <w:rsid w:val="00122081"/>
    <w:rsid w:val="00126EF4"/>
    <w:rsid w:val="001311BE"/>
    <w:rsid w:val="00135FAA"/>
    <w:rsid w:val="00136C4E"/>
    <w:rsid w:val="0014400A"/>
    <w:rsid w:val="0015597C"/>
    <w:rsid w:val="00155F5D"/>
    <w:rsid w:val="00161665"/>
    <w:rsid w:val="001625BD"/>
    <w:rsid w:val="0016459F"/>
    <w:rsid w:val="001648FA"/>
    <w:rsid w:val="00165007"/>
    <w:rsid w:val="00170148"/>
    <w:rsid w:val="0017049E"/>
    <w:rsid w:val="00181D02"/>
    <w:rsid w:val="00182557"/>
    <w:rsid w:val="0018732E"/>
    <w:rsid w:val="00190F37"/>
    <w:rsid w:val="001930D5"/>
    <w:rsid w:val="001942BE"/>
    <w:rsid w:val="001A2040"/>
    <w:rsid w:val="001A708E"/>
    <w:rsid w:val="001B537E"/>
    <w:rsid w:val="001C2BB4"/>
    <w:rsid w:val="001D1DF8"/>
    <w:rsid w:val="001D41A5"/>
    <w:rsid w:val="001E289D"/>
    <w:rsid w:val="001E7B4C"/>
    <w:rsid w:val="001F3ADF"/>
    <w:rsid w:val="001F7FE1"/>
    <w:rsid w:val="002002D2"/>
    <w:rsid w:val="00207518"/>
    <w:rsid w:val="002155D5"/>
    <w:rsid w:val="00216D6B"/>
    <w:rsid w:val="00217DEC"/>
    <w:rsid w:val="00217ECA"/>
    <w:rsid w:val="002264C0"/>
    <w:rsid w:val="0023267E"/>
    <w:rsid w:val="002377AC"/>
    <w:rsid w:val="00241992"/>
    <w:rsid w:val="00242BDB"/>
    <w:rsid w:val="00243D71"/>
    <w:rsid w:val="00245AAA"/>
    <w:rsid w:val="00252202"/>
    <w:rsid w:val="00253029"/>
    <w:rsid w:val="002540BF"/>
    <w:rsid w:val="00256FA1"/>
    <w:rsid w:val="00261C3B"/>
    <w:rsid w:val="00265391"/>
    <w:rsid w:val="00265A21"/>
    <w:rsid w:val="002666A7"/>
    <w:rsid w:val="00270460"/>
    <w:rsid w:val="00270AFB"/>
    <w:rsid w:val="00293BBD"/>
    <w:rsid w:val="002A7A87"/>
    <w:rsid w:val="002B37A4"/>
    <w:rsid w:val="002B6B2F"/>
    <w:rsid w:val="002C151A"/>
    <w:rsid w:val="002C3AD6"/>
    <w:rsid w:val="002C5018"/>
    <w:rsid w:val="002D7A80"/>
    <w:rsid w:val="002E1385"/>
    <w:rsid w:val="002E2CF8"/>
    <w:rsid w:val="002E64D6"/>
    <w:rsid w:val="002E6FDE"/>
    <w:rsid w:val="002F278F"/>
    <w:rsid w:val="002F2B2C"/>
    <w:rsid w:val="002F4861"/>
    <w:rsid w:val="00302495"/>
    <w:rsid w:val="00302C1E"/>
    <w:rsid w:val="00304EF7"/>
    <w:rsid w:val="0030501C"/>
    <w:rsid w:val="00306DE9"/>
    <w:rsid w:val="003106B8"/>
    <w:rsid w:val="00315CFA"/>
    <w:rsid w:val="00317376"/>
    <w:rsid w:val="00325345"/>
    <w:rsid w:val="00325728"/>
    <w:rsid w:val="0033178C"/>
    <w:rsid w:val="0033442E"/>
    <w:rsid w:val="0033753D"/>
    <w:rsid w:val="00342AD7"/>
    <w:rsid w:val="00353D65"/>
    <w:rsid w:val="003560F2"/>
    <w:rsid w:val="003608FD"/>
    <w:rsid w:val="00362031"/>
    <w:rsid w:val="00364A06"/>
    <w:rsid w:val="003655CA"/>
    <w:rsid w:val="003736C8"/>
    <w:rsid w:val="00374273"/>
    <w:rsid w:val="00375D01"/>
    <w:rsid w:val="00376BC3"/>
    <w:rsid w:val="00380A67"/>
    <w:rsid w:val="00383156"/>
    <w:rsid w:val="0038686D"/>
    <w:rsid w:val="00391ACB"/>
    <w:rsid w:val="00394D50"/>
    <w:rsid w:val="00396A37"/>
    <w:rsid w:val="00397F39"/>
    <w:rsid w:val="003A26C0"/>
    <w:rsid w:val="003A273B"/>
    <w:rsid w:val="003A47FE"/>
    <w:rsid w:val="003A5664"/>
    <w:rsid w:val="003B35EA"/>
    <w:rsid w:val="003B4DCD"/>
    <w:rsid w:val="003B7D37"/>
    <w:rsid w:val="003C3081"/>
    <w:rsid w:val="003C769B"/>
    <w:rsid w:val="003D2769"/>
    <w:rsid w:val="003D3CBC"/>
    <w:rsid w:val="003E0746"/>
    <w:rsid w:val="003E1CF6"/>
    <w:rsid w:val="003E2B2A"/>
    <w:rsid w:val="003F3C5C"/>
    <w:rsid w:val="003F4D62"/>
    <w:rsid w:val="003F6F52"/>
    <w:rsid w:val="00400F2C"/>
    <w:rsid w:val="00403177"/>
    <w:rsid w:val="00406C1A"/>
    <w:rsid w:val="00410811"/>
    <w:rsid w:val="00416376"/>
    <w:rsid w:val="0042396C"/>
    <w:rsid w:val="00425F7B"/>
    <w:rsid w:val="004260DF"/>
    <w:rsid w:val="004409DB"/>
    <w:rsid w:val="00440BA8"/>
    <w:rsid w:val="00453B49"/>
    <w:rsid w:val="00462A1A"/>
    <w:rsid w:val="004661BC"/>
    <w:rsid w:val="00473011"/>
    <w:rsid w:val="00482E0A"/>
    <w:rsid w:val="004874FE"/>
    <w:rsid w:val="0049381C"/>
    <w:rsid w:val="00493D17"/>
    <w:rsid w:val="00494A91"/>
    <w:rsid w:val="004A2C94"/>
    <w:rsid w:val="004B64C4"/>
    <w:rsid w:val="004C27C5"/>
    <w:rsid w:val="004C42C4"/>
    <w:rsid w:val="004C524C"/>
    <w:rsid w:val="004C600D"/>
    <w:rsid w:val="004C7FD1"/>
    <w:rsid w:val="004D0930"/>
    <w:rsid w:val="004D47B8"/>
    <w:rsid w:val="004F6062"/>
    <w:rsid w:val="004F76C8"/>
    <w:rsid w:val="004F7B39"/>
    <w:rsid w:val="005019FF"/>
    <w:rsid w:val="005040C2"/>
    <w:rsid w:val="005114E7"/>
    <w:rsid w:val="00511D5C"/>
    <w:rsid w:val="00523F36"/>
    <w:rsid w:val="00527B5B"/>
    <w:rsid w:val="00531134"/>
    <w:rsid w:val="00533183"/>
    <w:rsid w:val="005347A5"/>
    <w:rsid w:val="005353E6"/>
    <w:rsid w:val="00540BF7"/>
    <w:rsid w:val="005431C9"/>
    <w:rsid w:val="00547937"/>
    <w:rsid w:val="00551237"/>
    <w:rsid w:val="00552285"/>
    <w:rsid w:val="005542E5"/>
    <w:rsid w:val="005705D7"/>
    <w:rsid w:val="00581C12"/>
    <w:rsid w:val="005855F1"/>
    <w:rsid w:val="005938BB"/>
    <w:rsid w:val="005A06D6"/>
    <w:rsid w:val="005A1C29"/>
    <w:rsid w:val="005A4CE7"/>
    <w:rsid w:val="005A7164"/>
    <w:rsid w:val="005A7CDD"/>
    <w:rsid w:val="005B5CD8"/>
    <w:rsid w:val="005B6FB3"/>
    <w:rsid w:val="005C084C"/>
    <w:rsid w:val="005C55FB"/>
    <w:rsid w:val="005C60C8"/>
    <w:rsid w:val="005C7B94"/>
    <w:rsid w:val="005D19FB"/>
    <w:rsid w:val="005D6B3B"/>
    <w:rsid w:val="005D7BDD"/>
    <w:rsid w:val="005E08E8"/>
    <w:rsid w:val="005E0CF4"/>
    <w:rsid w:val="005E1D5F"/>
    <w:rsid w:val="005E5577"/>
    <w:rsid w:val="00605760"/>
    <w:rsid w:val="006106CD"/>
    <w:rsid w:val="0061352A"/>
    <w:rsid w:val="0061422A"/>
    <w:rsid w:val="006142D4"/>
    <w:rsid w:val="0061467C"/>
    <w:rsid w:val="00615D48"/>
    <w:rsid w:val="00625BC3"/>
    <w:rsid w:val="00632D64"/>
    <w:rsid w:val="00641D7B"/>
    <w:rsid w:val="00643F67"/>
    <w:rsid w:val="006443A5"/>
    <w:rsid w:val="00647AC7"/>
    <w:rsid w:val="00651614"/>
    <w:rsid w:val="0065756A"/>
    <w:rsid w:val="00664147"/>
    <w:rsid w:val="006671AA"/>
    <w:rsid w:val="006701FB"/>
    <w:rsid w:val="00671100"/>
    <w:rsid w:val="006906A1"/>
    <w:rsid w:val="006946D7"/>
    <w:rsid w:val="00694E7B"/>
    <w:rsid w:val="00694F1F"/>
    <w:rsid w:val="006A3B74"/>
    <w:rsid w:val="006A496E"/>
    <w:rsid w:val="006A4C79"/>
    <w:rsid w:val="006A4DAE"/>
    <w:rsid w:val="006A61D8"/>
    <w:rsid w:val="006B17EE"/>
    <w:rsid w:val="006B3DF3"/>
    <w:rsid w:val="006C0536"/>
    <w:rsid w:val="006F37F8"/>
    <w:rsid w:val="0070566E"/>
    <w:rsid w:val="00711950"/>
    <w:rsid w:val="00720E41"/>
    <w:rsid w:val="007271AD"/>
    <w:rsid w:val="00727BAE"/>
    <w:rsid w:val="0073151B"/>
    <w:rsid w:val="007315B6"/>
    <w:rsid w:val="00760C0D"/>
    <w:rsid w:val="00763D04"/>
    <w:rsid w:val="00763E89"/>
    <w:rsid w:val="00764D53"/>
    <w:rsid w:val="007661A7"/>
    <w:rsid w:val="00767773"/>
    <w:rsid w:val="00781441"/>
    <w:rsid w:val="00784656"/>
    <w:rsid w:val="00790693"/>
    <w:rsid w:val="007942AD"/>
    <w:rsid w:val="007A1F13"/>
    <w:rsid w:val="007A2139"/>
    <w:rsid w:val="007A27F8"/>
    <w:rsid w:val="007A55D2"/>
    <w:rsid w:val="007B00C8"/>
    <w:rsid w:val="007B7467"/>
    <w:rsid w:val="007C0174"/>
    <w:rsid w:val="007C06A0"/>
    <w:rsid w:val="007D3CB8"/>
    <w:rsid w:val="007E0BDE"/>
    <w:rsid w:val="007E4614"/>
    <w:rsid w:val="007E5C1B"/>
    <w:rsid w:val="007E73A4"/>
    <w:rsid w:val="007F2041"/>
    <w:rsid w:val="00800B02"/>
    <w:rsid w:val="00802C7B"/>
    <w:rsid w:val="00811B8E"/>
    <w:rsid w:val="008149E4"/>
    <w:rsid w:val="00833C77"/>
    <w:rsid w:val="00834AA4"/>
    <w:rsid w:val="00835363"/>
    <w:rsid w:val="00835A2A"/>
    <w:rsid w:val="00835DEA"/>
    <w:rsid w:val="008368E4"/>
    <w:rsid w:val="00837701"/>
    <w:rsid w:val="008437B5"/>
    <w:rsid w:val="00845A55"/>
    <w:rsid w:val="00851F51"/>
    <w:rsid w:val="008563AD"/>
    <w:rsid w:val="0085735C"/>
    <w:rsid w:val="0085770A"/>
    <w:rsid w:val="00863DCB"/>
    <w:rsid w:val="0086625E"/>
    <w:rsid w:val="00867BC7"/>
    <w:rsid w:val="00872B94"/>
    <w:rsid w:val="00874B86"/>
    <w:rsid w:val="008776D5"/>
    <w:rsid w:val="00885863"/>
    <w:rsid w:val="008920E7"/>
    <w:rsid w:val="00892862"/>
    <w:rsid w:val="00894FBB"/>
    <w:rsid w:val="008A4AC9"/>
    <w:rsid w:val="008B1BCC"/>
    <w:rsid w:val="008B3564"/>
    <w:rsid w:val="008C75A5"/>
    <w:rsid w:val="008D141D"/>
    <w:rsid w:val="008D713F"/>
    <w:rsid w:val="008E4408"/>
    <w:rsid w:val="008E5796"/>
    <w:rsid w:val="008F0E65"/>
    <w:rsid w:val="0090072D"/>
    <w:rsid w:val="0090362E"/>
    <w:rsid w:val="009047B2"/>
    <w:rsid w:val="00905AF2"/>
    <w:rsid w:val="009218DB"/>
    <w:rsid w:val="00922061"/>
    <w:rsid w:val="009261E3"/>
    <w:rsid w:val="00927037"/>
    <w:rsid w:val="00934459"/>
    <w:rsid w:val="009348F4"/>
    <w:rsid w:val="00937219"/>
    <w:rsid w:val="00946E8B"/>
    <w:rsid w:val="00950845"/>
    <w:rsid w:val="00954194"/>
    <w:rsid w:val="00956C34"/>
    <w:rsid w:val="009659C0"/>
    <w:rsid w:val="009700D9"/>
    <w:rsid w:val="009760D7"/>
    <w:rsid w:val="0098088C"/>
    <w:rsid w:val="00982CD8"/>
    <w:rsid w:val="00983162"/>
    <w:rsid w:val="00986C0D"/>
    <w:rsid w:val="009933AD"/>
    <w:rsid w:val="009A1DE8"/>
    <w:rsid w:val="009A38F2"/>
    <w:rsid w:val="009A394E"/>
    <w:rsid w:val="009A44E1"/>
    <w:rsid w:val="009A4CDC"/>
    <w:rsid w:val="009A5F90"/>
    <w:rsid w:val="009A6CDE"/>
    <w:rsid w:val="009A7AD5"/>
    <w:rsid w:val="009B087B"/>
    <w:rsid w:val="009B47D6"/>
    <w:rsid w:val="009B54D3"/>
    <w:rsid w:val="009B5DBE"/>
    <w:rsid w:val="009C13EF"/>
    <w:rsid w:val="009C1DBD"/>
    <w:rsid w:val="009C23CD"/>
    <w:rsid w:val="009C2575"/>
    <w:rsid w:val="009D2835"/>
    <w:rsid w:val="009D77E7"/>
    <w:rsid w:val="009E04BE"/>
    <w:rsid w:val="009E32D9"/>
    <w:rsid w:val="009E43AF"/>
    <w:rsid w:val="009E46F4"/>
    <w:rsid w:val="009E5A86"/>
    <w:rsid w:val="009E78D8"/>
    <w:rsid w:val="009F207C"/>
    <w:rsid w:val="009F43C6"/>
    <w:rsid w:val="009F46CB"/>
    <w:rsid w:val="00A00DF9"/>
    <w:rsid w:val="00A0419A"/>
    <w:rsid w:val="00A04B5E"/>
    <w:rsid w:val="00A127C8"/>
    <w:rsid w:val="00A15715"/>
    <w:rsid w:val="00A15A6A"/>
    <w:rsid w:val="00A17966"/>
    <w:rsid w:val="00A17D0C"/>
    <w:rsid w:val="00A21994"/>
    <w:rsid w:val="00A41416"/>
    <w:rsid w:val="00A44A8F"/>
    <w:rsid w:val="00A44D17"/>
    <w:rsid w:val="00A522F1"/>
    <w:rsid w:val="00A53686"/>
    <w:rsid w:val="00A54955"/>
    <w:rsid w:val="00A560B5"/>
    <w:rsid w:val="00A65383"/>
    <w:rsid w:val="00A70A3F"/>
    <w:rsid w:val="00A70B6C"/>
    <w:rsid w:val="00A71A18"/>
    <w:rsid w:val="00A81459"/>
    <w:rsid w:val="00A81AD1"/>
    <w:rsid w:val="00A81FB7"/>
    <w:rsid w:val="00A84A6B"/>
    <w:rsid w:val="00AA23B0"/>
    <w:rsid w:val="00AB54CB"/>
    <w:rsid w:val="00AD02A0"/>
    <w:rsid w:val="00AD19DF"/>
    <w:rsid w:val="00AD278F"/>
    <w:rsid w:val="00AD6486"/>
    <w:rsid w:val="00AE03DE"/>
    <w:rsid w:val="00AE270B"/>
    <w:rsid w:val="00AE570A"/>
    <w:rsid w:val="00AF68C0"/>
    <w:rsid w:val="00AF78B5"/>
    <w:rsid w:val="00B00E0A"/>
    <w:rsid w:val="00B01236"/>
    <w:rsid w:val="00B24F88"/>
    <w:rsid w:val="00B3054C"/>
    <w:rsid w:val="00B32364"/>
    <w:rsid w:val="00B347A0"/>
    <w:rsid w:val="00B41A49"/>
    <w:rsid w:val="00B441FF"/>
    <w:rsid w:val="00B5255B"/>
    <w:rsid w:val="00B56825"/>
    <w:rsid w:val="00B641C2"/>
    <w:rsid w:val="00B65294"/>
    <w:rsid w:val="00B65339"/>
    <w:rsid w:val="00B67EE9"/>
    <w:rsid w:val="00B7001F"/>
    <w:rsid w:val="00B71E69"/>
    <w:rsid w:val="00B7311B"/>
    <w:rsid w:val="00B85243"/>
    <w:rsid w:val="00B90B3A"/>
    <w:rsid w:val="00B9456C"/>
    <w:rsid w:val="00B95084"/>
    <w:rsid w:val="00BA38D4"/>
    <w:rsid w:val="00BA38D6"/>
    <w:rsid w:val="00BA4747"/>
    <w:rsid w:val="00BA7CA9"/>
    <w:rsid w:val="00BB07C9"/>
    <w:rsid w:val="00BB2F24"/>
    <w:rsid w:val="00BB4424"/>
    <w:rsid w:val="00BC7089"/>
    <w:rsid w:val="00BC7F65"/>
    <w:rsid w:val="00BD00C7"/>
    <w:rsid w:val="00BD0B3F"/>
    <w:rsid w:val="00BE189C"/>
    <w:rsid w:val="00BE2170"/>
    <w:rsid w:val="00BE5B32"/>
    <w:rsid w:val="00BE75C3"/>
    <w:rsid w:val="00BF5421"/>
    <w:rsid w:val="00C03A75"/>
    <w:rsid w:val="00C201CA"/>
    <w:rsid w:val="00C202D9"/>
    <w:rsid w:val="00C2168C"/>
    <w:rsid w:val="00C24634"/>
    <w:rsid w:val="00C33678"/>
    <w:rsid w:val="00C340AC"/>
    <w:rsid w:val="00C34ED6"/>
    <w:rsid w:val="00C35838"/>
    <w:rsid w:val="00C37E79"/>
    <w:rsid w:val="00C408AD"/>
    <w:rsid w:val="00C45891"/>
    <w:rsid w:val="00C524B2"/>
    <w:rsid w:val="00C52BED"/>
    <w:rsid w:val="00C63824"/>
    <w:rsid w:val="00C66416"/>
    <w:rsid w:val="00C73150"/>
    <w:rsid w:val="00C773A9"/>
    <w:rsid w:val="00C82DCF"/>
    <w:rsid w:val="00C85004"/>
    <w:rsid w:val="00C90FBB"/>
    <w:rsid w:val="00CB390B"/>
    <w:rsid w:val="00CC3FD9"/>
    <w:rsid w:val="00CC6D1F"/>
    <w:rsid w:val="00CC7EDC"/>
    <w:rsid w:val="00CD0420"/>
    <w:rsid w:val="00CD2724"/>
    <w:rsid w:val="00CD3A30"/>
    <w:rsid w:val="00CD526C"/>
    <w:rsid w:val="00CE6DC2"/>
    <w:rsid w:val="00CF1543"/>
    <w:rsid w:val="00CF2122"/>
    <w:rsid w:val="00CF4ED1"/>
    <w:rsid w:val="00D00E04"/>
    <w:rsid w:val="00D03FDC"/>
    <w:rsid w:val="00D04ACF"/>
    <w:rsid w:val="00D068D5"/>
    <w:rsid w:val="00D15650"/>
    <w:rsid w:val="00D1679F"/>
    <w:rsid w:val="00D179CA"/>
    <w:rsid w:val="00D268FE"/>
    <w:rsid w:val="00D33C96"/>
    <w:rsid w:val="00D40DC9"/>
    <w:rsid w:val="00D43EA1"/>
    <w:rsid w:val="00D46847"/>
    <w:rsid w:val="00D46C7D"/>
    <w:rsid w:val="00D5064B"/>
    <w:rsid w:val="00D54B81"/>
    <w:rsid w:val="00D560D1"/>
    <w:rsid w:val="00D62DFE"/>
    <w:rsid w:val="00D65F92"/>
    <w:rsid w:val="00D74CE7"/>
    <w:rsid w:val="00D754ED"/>
    <w:rsid w:val="00D80BBE"/>
    <w:rsid w:val="00D834E5"/>
    <w:rsid w:val="00D879AC"/>
    <w:rsid w:val="00D93113"/>
    <w:rsid w:val="00DA65D2"/>
    <w:rsid w:val="00DC1712"/>
    <w:rsid w:val="00DC3C76"/>
    <w:rsid w:val="00DC48F4"/>
    <w:rsid w:val="00DD0B73"/>
    <w:rsid w:val="00DD71A0"/>
    <w:rsid w:val="00DE24DD"/>
    <w:rsid w:val="00DE37EE"/>
    <w:rsid w:val="00DE4687"/>
    <w:rsid w:val="00DF0695"/>
    <w:rsid w:val="00DF4235"/>
    <w:rsid w:val="00E05599"/>
    <w:rsid w:val="00E14AC0"/>
    <w:rsid w:val="00E21B1F"/>
    <w:rsid w:val="00E279F5"/>
    <w:rsid w:val="00E33620"/>
    <w:rsid w:val="00E35B7F"/>
    <w:rsid w:val="00E36E75"/>
    <w:rsid w:val="00E43036"/>
    <w:rsid w:val="00E55942"/>
    <w:rsid w:val="00E55CF3"/>
    <w:rsid w:val="00E561D7"/>
    <w:rsid w:val="00E64E3A"/>
    <w:rsid w:val="00E670D1"/>
    <w:rsid w:val="00E72F3B"/>
    <w:rsid w:val="00E807B5"/>
    <w:rsid w:val="00E82152"/>
    <w:rsid w:val="00E85466"/>
    <w:rsid w:val="00E8611F"/>
    <w:rsid w:val="00E965DA"/>
    <w:rsid w:val="00E970D1"/>
    <w:rsid w:val="00EA7AD6"/>
    <w:rsid w:val="00EB1D7A"/>
    <w:rsid w:val="00EC30A1"/>
    <w:rsid w:val="00EC74ED"/>
    <w:rsid w:val="00ED14D8"/>
    <w:rsid w:val="00ED2A2F"/>
    <w:rsid w:val="00EE3F9C"/>
    <w:rsid w:val="00EE722E"/>
    <w:rsid w:val="00EF1A5D"/>
    <w:rsid w:val="00EF6629"/>
    <w:rsid w:val="00EF7D05"/>
    <w:rsid w:val="00F07FD3"/>
    <w:rsid w:val="00F1061A"/>
    <w:rsid w:val="00F12121"/>
    <w:rsid w:val="00F274A4"/>
    <w:rsid w:val="00F2797E"/>
    <w:rsid w:val="00F309AF"/>
    <w:rsid w:val="00F31D26"/>
    <w:rsid w:val="00F409DA"/>
    <w:rsid w:val="00F4452A"/>
    <w:rsid w:val="00F458E6"/>
    <w:rsid w:val="00F56BF6"/>
    <w:rsid w:val="00F64FF9"/>
    <w:rsid w:val="00F67890"/>
    <w:rsid w:val="00F67BB7"/>
    <w:rsid w:val="00F7447B"/>
    <w:rsid w:val="00F77185"/>
    <w:rsid w:val="00F84C6D"/>
    <w:rsid w:val="00F8501D"/>
    <w:rsid w:val="00F9780E"/>
    <w:rsid w:val="00FA4A91"/>
    <w:rsid w:val="00FA7F78"/>
    <w:rsid w:val="00FB5595"/>
    <w:rsid w:val="00FD032C"/>
    <w:rsid w:val="00FD6293"/>
    <w:rsid w:val="00FE2AEB"/>
    <w:rsid w:val="00FF0B97"/>
    <w:rsid w:val="00FF2EAC"/>
    <w:rsid w:val="00FF312E"/>
    <w:rsid w:val="00FF449B"/>
    <w:rsid w:val="00FF5474"/>
    <w:rsid w:val="00FF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748C01B"/>
  <w15:docId w15:val="{6AA02F7C-9047-4EA2-9AF7-E00AFFC26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5339"/>
    <w:rPr>
      <w:rFonts w:ascii="Arial" w:eastAsia="ヒラギノ角ゴ Pro W3" w:hAnsi="Arial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65339"/>
    <w:rPr>
      <w:rFonts w:eastAsia="ヒラギノ角ゴ Pro W3"/>
      <w:color w:val="000000"/>
    </w:rPr>
  </w:style>
  <w:style w:type="paragraph" w:customStyle="1" w:styleId="TitleA">
    <w:name w:val="Title A"/>
    <w:rsid w:val="00B65339"/>
    <w:pPr>
      <w:jc w:val="center"/>
    </w:pPr>
    <w:rPr>
      <w:rFonts w:ascii="Arial Bold" w:eastAsia="ヒラギノ角ゴ Pro W3" w:hAnsi="Arial Bold"/>
      <w:color w:val="000000"/>
      <w:sz w:val="24"/>
    </w:rPr>
  </w:style>
  <w:style w:type="character" w:customStyle="1" w:styleId="LocationCharChar">
    <w:name w:val="Location Char Char"/>
    <w:autoRedefine/>
    <w:rsid w:val="00B65339"/>
    <w:rPr>
      <w:rFonts w:ascii="Lucida Grande" w:eastAsia="ヒラギノ角ゴ Pro W3" w:hAnsi="Lucida Grande"/>
      <w:b w:val="0"/>
      <w:i w:val="0"/>
      <w:color w:val="000000"/>
      <w:spacing w:val="8"/>
      <w:sz w:val="20"/>
      <w:lang w:val="en-US"/>
    </w:rPr>
  </w:style>
  <w:style w:type="paragraph" w:styleId="ListParagraph">
    <w:name w:val="List Paragraph"/>
    <w:basedOn w:val="Normal"/>
    <w:uiPriority w:val="34"/>
    <w:qFormat/>
    <w:rsid w:val="001C2BB4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C638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3824"/>
    <w:rPr>
      <w:rFonts w:ascii="Tahoma" w:eastAsia="ヒラギノ角ゴ Pro W3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locked/>
    <w:rsid w:val="0033753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locked/>
    <w:rsid w:val="00790693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locked/>
    <w:rsid w:val="00AF68C0"/>
    <w:pPr>
      <w:spacing w:before="100" w:beforeAutospacing="1" w:after="100" w:afterAutospacing="1"/>
    </w:pPr>
    <w:rPr>
      <w:rFonts w:ascii="Times" w:eastAsia="Times New Roman" w:hAnsi="Times"/>
      <w:color w:val="auto"/>
      <w:sz w:val="20"/>
      <w:szCs w:val="20"/>
    </w:rPr>
  </w:style>
  <w:style w:type="character" w:customStyle="1" w:styleId="apple-converted-space">
    <w:name w:val="apple-converted-space"/>
    <w:basedOn w:val="DefaultParagraphFont"/>
    <w:rsid w:val="002E6FDE"/>
  </w:style>
  <w:style w:type="character" w:styleId="CommentReference">
    <w:name w:val="annotation reference"/>
    <w:basedOn w:val="DefaultParagraphFont"/>
    <w:semiHidden/>
    <w:unhideWhenUsed/>
    <w:locked/>
    <w:rsid w:val="0066414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locked/>
    <w:rsid w:val="006641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64147"/>
    <w:rPr>
      <w:rFonts w:ascii="Arial" w:eastAsia="ヒラギノ角ゴ Pro W3" w:hAnsi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6641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64147"/>
    <w:rPr>
      <w:rFonts w:ascii="Arial" w:eastAsia="ヒラギノ角ゴ Pro W3" w:hAnsi="Arial"/>
      <w:b/>
      <w:bCs/>
      <w:color w:val="000000"/>
    </w:rPr>
  </w:style>
  <w:style w:type="paragraph" w:customStyle="1" w:styleId="auto-style64">
    <w:name w:val="auto-style64"/>
    <w:basedOn w:val="Normal"/>
    <w:rsid w:val="007A1F13"/>
    <w:pPr>
      <w:spacing w:before="100" w:beforeAutospacing="1" w:after="100" w:afterAutospacing="1"/>
    </w:pPr>
    <w:rPr>
      <w:rFonts w:ascii="Times" w:eastAsiaTheme="minorEastAsia" w:hAnsi="Times" w:cstheme="minorBidi"/>
      <w:color w:val="auto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D7D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4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7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5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9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51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1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0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4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4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76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6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4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redly.com/badges/ce4cac24-2480-4ce4-9cf9-9638732a4644/public_ur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7463</TotalTime>
  <Pages>11</Pages>
  <Words>3872</Words>
  <Characters>26413</Characters>
  <Application>Microsoft Office Word</Application>
  <DocSecurity>0</DocSecurity>
  <Lines>586</Lines>
  <Paragraphs>373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University of West Florida</Company>
  <LinksUpToDate>false</LinksUpToDate>
  <CharactersWithSpaces>29912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Carl Backman</dc:creator>
  <cp:keywords/>
  <dc:description/>
  <cp:lastModifiedBy>Melanie DiLoreto</cp:lastModifiedBy>
  <cp:revision>30</cp:revision>
  <cp:lastPrinted>2024-09-03T23:12:00Z</cp:lastPrinted>
  <dcterms:created xsi:type="dcterms:W3CDTF">2024-07-15T18:41:00Z</dcterms:created>
  <dcterms:modified xsi:type="dcterms:W3CDTF">2025-04-09T21:15:00Z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45df02575fd7d68ec4ecdf152c5962a772e4dab3b5390a3647e7619febe270a3</vt:lpwstr>
  </property>
</Properties>
</file>